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pXSpec="right" w:tblpY="-7"/>
        <w:tblW w:w="2250" w:type="pct"/>
        <w:tblCellSpacing w:w="22" w:type="dxa"/>
        <w:tblCellMar>
          <w:top w:w="30" w:type="dxa"/>
          <w:left w:w="30" w:type="dxa"/>
          <w:bottom w:w="30" w:type="dxa"/>
          <w:right w:w="30" w:type="dxa"/>
        </w:tblCellMar>
        <w:tblLook w:val="04A0" w:firstRow="1" w:lastRow="0" w:firstColumn="1" w:lastColumn="0" w:noHBand="0" w:noVBand="1"/>
      </w:tblPr>
      <w:tblGrid>
        <w:gridCol w:w="4337"/>
      </w:tblGrid>
      <w:tr w:rsidR="003E2B17" w:rsidRPr="004B6A88" w14:paraId="77A5A240" w14:textId="77777777" w:rsidTr="001662BF">
        <w:trPr>
          <w:trHeight w:val="1621"/>
          <w:tblCellSpacing w:w="22" w:type="dxa"/>
        </w:trPr>
        <w:tc>
          <w:tcPr>
            <w:tcW w:w="4897" w:type="pct"/>
          </w:tcPr>
          <w:p w14:paraId="3F9B233E" w14:textId="77777777" w:rsidR="00247279" w:rsidRPr="00E2734A" w:rsidRDefault="00247279" w:rsidP="00247279">
            <w:pPr>
              <w:pStyle w:val="a4"/>
              <w:spacing w:before="0" w:beforeAutospacing="0" w:after="0" w:afterAutospacing="0"/>
              <w:rPr>
                <w:lang w:val="uk-UA"/>
              </w:rPr>
            </w:pPr>
            <w:r w:rsidRPr="00E2734A">
              <w:rPr>
                <w:lang w:val="uk-UA"/>
              </w:rPr>
              <w:t>ЗАТВЕРДЖЕНО</w:t>
            </w:r>
          </w:p>
          <w:p w14:paraId="4A27B340" w14:textId="77777777" w:rsidR="00E2734A" w:rsidRDefault="00247279" w:rsidP="00247279">
            <w:pPr>
              <w:pStyle w:val="a4"/>
              <w:spacing w:before="0" w:beforeAutospacing="0" w:after="0" w:afterAutospacing="0"/>
              <w:rPr>
                <w:lang w:val="uk-UA"/>
              </w:rPr>
            </w:pPr>
            <w:r w:rsidRPr="00E2734A">
              <w:rPr>
                <w:lang w:val="uk-UA"/>
              </w:rPr>
              <w:t>Наказ Головного управління Держпродспоживслужби в</w:t>
            </w:r>
          </w:p>
          <w:p w14:paraId="62E6F4EA" w14:textId="7014813A" w:rsidR="00247279" w:rsidRPr="00E2734A" w:rsidRDefault="00247279" w:rsidP="00247279">
            <w:pPr>
              <w:pStyle w:val="a4"/>
              <w:spacing w:before="0" w:beforeAutospacing="0" w:after="0" w:afterAutospacing="0"/>
              <w:rPr>
                <w:lang w:val="uk-UA"/>
              </w:rPr>
            </w:pPr>
            <w:r w:rsidRPr="00E2734A">
              <w:rPr>
                <w:lang w:val="uk-UA"/>
              </w:rPr>
              <w:t xml:space="preserve"> Чернігівській області </w:t>
            </w:r>
          </w:p>
          <w:p w14:paraId="7CB99C14" w14:textId="514E97C3" w:rsidR="003E2B17" w:rsidRPr="00E2734A" w:rsidRDefault="00247279" w:rsidP="00247279">
            <w:pPr>
              <w:pStyle w:val="a4"/>
              <w:spacing w:before="0" w:beforeAutospacing="0" w:after="0" w:afterAutospacing="0"/>
              <w:rPr>
                <w:u w:val="single"/>
                <w:lang w:val="uk-UA"/>
              </w:rPr>
            </w:pPr>
            <w:r w:rsidRPr="00E2734A">
              <w:rPr>
                <w:lang w:val="uk-UA"/>
              </w:rPr>
              <w:t>від ___________№ ____</w:t>
            </w:r>
          </w:p>
        </w:tc>
      </w:tr>
    </w:tbl>
    <w:p w14:paraId="284E5C2D" w14:textId="77777777" w:rsidR="003E2B17" w:rsidRPr="004B6A88" w:rsidRDefault="003E2B17" w:rsidP="00F1014D">
      <w:pPr>
        <w:ind w:firstLine="567"/>
        <w:rPr>
          <w:b/>
          <w:caps/>
          <w:color w:val="000000"/>
          <w:sz w:val="28"/>
          <w:szCs w:val="28"/>
          <w:lang w:val="uk-UA"/>
        </w:rPr>
      </w:pPr>
    </w:p>
    <w:p w14:paraId="6132E59D" w14:textId="77777777" w:rsidR="003E2B17" w:rsidRPr="004B6A88" w:rsidRDefault="003E2B17" w:rsidP="00F1014D">
      <w:pPr>
        <w:ind w:firstLine="567"/>
        <w:rPr>
          <w:b/>
          <w:caps/>
          <w:color w:val="000000"/>
          <w:sz w:val="28"/>
          <w:szCs w:val="28"/>
          <w:lang w:val="uk-UA"/>
        </w:rPr>
      </w:pPr>
    </w:p>
    <w:p w14:paraId="789FABDF" w14:textId="77777777" w:rsidR="003E2B17" w:rsidRPr="004B6A88" w:rsidRDefault="003E2B17" w:rsidP="00F1014D">
      <w:pPr>
        <w:ind w:firstLine="567"/>
        <w:rPr>
          <w:b/>
          <w:caps/>
          <w:color w:val="000000"/>
          <w:sz w:val="28"/>
          <w:szCs w:val="28"/>
          <w:lang w:val="uk-UA"/>
        </w:rPr>
      </w:pPr>
    </w:p>
    <w:p w14:paraId="2091832C" w14:textId="77777777" w:rsidR="003E2B17" w:rsidRPr="004B6A88" w:rsidRDefault="003E2B17" w:rsidP="00F1014D">
      <w:pPr>
        <w:ind w:firstLine="567"/>
        <w:rPr>
          <w:b/>
          <w:caps/>
          <w:color w:val="000000"/>
          <w:sz w:val="28"/>
          <w:szCs w:val="28"/>
          <w:lang w:val="uk-UA"/>
        </w:rPr>
      </w:pPr>
    </w:p>
    <w:p w14:paraId="0961FDE3" w14:textId="77777777" w:rsidR="003E2B17" w:rsidRPr="004B6A88" w:rsidRDefault="003E2B17" w:rsidP="00F1014D">
      <w:pPr>
        <w:ind w:firstLine="567"/>
        <w:rPr>
          <w:b/>
          <w:caps/>
          <w:color w:val="000000"/>
          <w:sz w:val="28"/>
          <w:szCs w:val="28"/>
          <w:lang w:val="uk-UA"/>
        </w:rPr>
      </w:pPr>
    </w:p>
    <w:p w14:paraId="0F55AB36" w14:textId="77777777" w:rsidR="003E2B17" w:rsidRPr="004B6A88" w:rsidRDefault="003E2B17" w:rsidP="00F1014D">
      <w:pPr>
        <w:ind w:firstLine="567"/>
        <w:rPr>
          <w:b/>
          <w:caps/>
          <w:color w:val="000000"/>
          <w:sz w:val="28"/>
          <w:szCs w:val="28"/>
          <w:lang w:val="uk-UA"/>
        </w:rPr>
      </w:pPr>
    </w:p>
    <w:p w14:paraId="6495DD81" w14:textId="77777777" w:rsidR="003E2B17" w:rsidRPr="00E2734A" w:rsidRDefault="003E2B17" w:rsidP="00F1014D">
      <w:pPr>
        <w:ind w:firstLine="567"/>
        <w:rPr>
          <w:b/>
          <w:caps/>
          <w:sz w:val="22"/>
          <w:szCs w:val="22"/>
          <w:lang w:val="uk-UA"/>
        </w:rPr>
      </w:pPr>
    </w:p>
    <w:p w14:paraId="3F0F9416" w14:textId="10FFDC0C" w:rsidR="003E2B17" w:rsidRPr="00E2734A" w:rsidRDefault="003E2B17" w:rsidP="000724EB">
      <w:pPr>
        <w:spacing w:before="60" w:after="60"/>
        <w:jc w:val="center"/>
        <w:rPr>
          <w:b/>
          <w:caps/>
          <w:sz w:val="22"/>
          <w:szCs w:val="22"/>
          <w:lang w:val="uk-UA"/>
        </w:rPr>
      </w:pPr>
      <w:r w:rsidRPr="00E2734A">
        <w:rPr>
          <w:b/>
          <w:caps/>
          <w:sz w:val="22"/>
          <w:szCs w:val="22"/>
          <w:lang w:val="uk-UA"/>
        </w:rPr>
        <w:t>ІНФОРМАЦІЙНА карткА</w:t>
      </w:r>
    </w:p>
    <w:p w14:paraId="454364F1" w14:textId="5BBD05CC" w:rsidR="003E2B17" w:rsidRPr="00DE3539" w:rsidRDefault="00DE3539" w:rsidP="000724EB">
      <w:pPr>
        <w:jc w:val="center"/>
        <w:rPr>
          <w:b/>
          <w:sz w:val="22"/>
          <w:szCs w:val="22"/>
          <w:lang w:val="uk-UA"/>
        </w:rPr>
      </w:pPr>
      <w:proofErr w:type="spellStart"/>
      <w:r>
        <w:rPr>
          <w:b/>
          <w:sz w:val="22"/>
          <w:szCs w:val="22"/>
          <w:lang w:val="uk-UA"/>
        </w:rPr>
        <w:t>Затверження</w:t>
      </w:r>
      <w:proofErr w:type="spellEnd"/>
      <w:r>
        <w:rPr>
          <w:b/>
          <w:sz w:val="22"/>
          <w:szCs w:val="22"/>
          <w:lang w:val="uk-UA"/>
        </w:rPr>
        <w:t xml:space="preserve"> тваринницьких потужностей для цілей експорту, імпорту та здійснення діяльності, що становить високий ризик</w:t>
      </w:r>
    </w:p>
    <w:p w14:paraId="4A3512FE" w14:textId="77777777" w:rsidR="00247279" w:rsidRPr="00E2734A" w:rsidRDefault="00247279" w:rsidP="00247279">
      <w:pPr>
        <w:jc w:val="center"/>
        <w:rPr>
          <w:b/>
          <w:caps/>
          <w:sz w:val="22"/>
          <w:szCs w:val="22"/>
          <w:lang w:val="uk-UA"/>
        </w:rPr>
      </w:pPr>
    </w:p>
    <w:p w14:paraId="7B386F7B" w14:textId="68EB3A48" w:rsidR="003E2B17" w:rsidRPr="004B6A88" w:rsidRDefault="00247279" w:rsidP="00F1014D">
      <w:pPr>
        <w:ind w:firstLine="567"/>
        <w:jc w:val="center"/>
        <w:rPr>
          <w:color w:val="000000"/>
          <w:sz w:val="28"/>
          <w:szCs w:val="28"/>
          <w:lang w:val="uk-UA"/>
        </w:rPr>
      </w:pPr>
      <w:r w:rsidRPr="00E2734A">
        <w:rPr>
          <w:sz w:val="22"/>
          <w:szCs w:val="22"/>
          <w:lang w:val="uk-UA"/>
        </w:rPr>
        <w:t>Головне управління Держпродспоживслужби в Чернігівській області</w:t>
      </w:r>
      <w:r w:rsidRPr="00247279">
        <w:rPr>
          <w:sz w:val="28"/>
          <w:szCs w:val="28"/>
          <w:lang w:val="uk-UA"/>
        </w:rPr>
        <w:t xml:space="preserve"> </w:t>
      </w:r>
    </w:p>
    <w:p w14:paraId="3F19B29A" w14:textId="77777777" w:rsidR="003E2B17" w:rsidRPr="004B6A88" w:rsidRDefault="003E2B17" w:rsidP="00F1014D">
      <w:pPr>
        <w:ind w:firstLine="567"/>
        <w:rPr>
          <w:color w:val="000000"/>
          <w:sz w:val="28"/>
          <w:szCs w:val="28"/>
          <w:lang w:val="uk-UA"/>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428"/>
        <w:gridCol w:w="421"/>
        <w:gridCol w:w="5075"/>
      </w:tblGrid>
      <w:tr w:rsidR="003E2B17" w:rsidRPr="004B6A88" w14:paraId="1C75DD48" w14:textId="77777777" w:rsidTr="008A62D8">
        <w:trPr>
          <w:trHeight w:val="441"/>
        </w:trPr>
        <w:tc>
          <w:tcPr>
            <w:tcW w:w="9628" w:type="dxa"/>
            <w:gridSpan w:val="4"/>
            <w:tcBorders>
              <w:top w:val="single" w:sz="4" w:space="0" w:color="auto"/>
              <w:left w:val="single" w:sz="4" w:space="0" w:color="auto"/>
              <w:bottom w:val="single" w:sz="4" w:space="0" w:color="auto"/>
              <w:right w:val="single" w:sz="4" w:space="0" w:color="auto"/>
            </w:tcBorders>
            <w:vAlign w:val="center"/>
          </w:tcPr>
          <w:p w14:paraId="57E58D98" w14:textId="77777777" w:rsidR="003E2B17" w:rsidRPr="00E2734A" w:rsidRDefault="003E2B17" w:rsidP="004F51A1">
            <w:pPr>
              <w:ind w:firstLine="567"/>
              <w:jc w:val="center"/>
              <w:rPr>
                <w:color w:val="000000"/>
                <w:sz w:val="22"/>
                <w:szCs w:val="22"/>
                <w:lang w:val="uk-UA"/>
              </w:rPr>
            </w:pPr>
            <w:r w:rsidRPr="00E2734A">
              <w:rPr>
                <w:b/>
                <w:color w:val="000000"/>
                <w:sz w:val="22"/>
                <w:szCs w:val="22"/>
                <w:lang w:val="uk-UA"/>
              </w:rPr>
              <w:t>Інформація про центр надання адміністративної послуги</w:t>
            </w:r>
          </w:p>
        </w:tc>
      </w:tr>
      <w:tr w:rsidR="003E2B17" w:rsidRPr="00E85ABB" w14:paraId="7304AE9C"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70B6DD8F" w14:textId="77777777" w:rsidR="003E2B17" w:rsidRPr="00E2734A" w:rsidRDefault="003E2B17" w:rsidP="004F51A1">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325E9EF3" w14:textId="781D3E7A" w:rsidR="003E2B17" w:rsidRPr="00E2734A" w:rsidRDefault="008A62D8" w:rsidP="004F51A1">
            <w:pPr>
              <w:rPr>
                <w:color w:val="000000"/>
                <w:sz w:val="22"/>
                <w:szCs w:val="22"/>
                <w:lang w:val="uk-UA"/>
              </w:rPr>
            </w:pPr>
            <w:r w:rsidRPr="008A62D8">
              <w:rPr>
                <w:color w:val="000000"/>
                <w:sz w:val="22"/>
                <w:szCs w:val="22"/>
                <w:lang w:val="uk-UA"/>
              </w:rPr>
              <w:t>Відділ «Центр надання адміністративних послуг» виконавчого комітету Бахмацької міської ради</w:t>
            </w:r>
          </w:p>
        </w:tc>
      </w:tr>
      <w:tr w:rsidR="00E2734A" w:rsidRPr="00E2734A" w14:paraId="74949142" w14:textId="77777777" w:rsidTr="008A62D8">
        <w:tc>
          <w:tcPr>
            <w:tcW w:w="704" w:type="dxa"/>
            <w:tcBorders>
              <w:top w:val="single" w:sz="4" w:space="0" w:color="auto"/>
              <w:left w:val="single" w:sz="4" w:space="0" w:color="auto"/>
              <w:bottom w:val="single" w:sz="4" w:space="0" w:color="auto"/>
              <w:right w:val="single" w:sz="4" w:space="0" w:color="auto"/>
            </w:tcBorders>
          </w:tcPr>
          <w:p w14:paraId="15AB8AD0"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70F91604" w14:textId="2FBBF6C5" w:rsidR="00E2734A" w:rsidRPr="00E2734A" w:rsidRDefault="00E2734A" w:rsidP="00E2734A">
            <w:pPr>
              <w:spacing w:before="60" w:after="60"/>
              <w:jc w:val="both"/>
              <w:rPr>
                <w:color w:val="000000"/>
                <w:sz w:val="22"/>
                <w:szCs w:val="22"/>
                <w:lang w:val="uk-UA"/>
              </w:rPr>
            </w:pPr>
            <w:r w:rsidRPr="00E2734A">
              <w:rPr>
                <w:color w:val="000000"/>
                <w:sz w:val="22"/>
                <w:szCs w:val="22"/>
                <w:lang w:val="uk-UA"/>
              </w:rPr>
              <w:t xml:space="preserve">Місцезнаходження центру надання адміністративної послуги (далі – </w:t>
            </w:r>
            <w:r w:rsidRPr="00E2734A">
              <w:rPr>
                <w:sz w:val="22"/>
                <w:szCs w:val="22"/>
                <w:lang w:val="uk-UA"/>
              </w:rPr>
              <w:t>ЦНАП)</w:t>
            </w:r>
          </w:p>
        </w:tc>
        <w:tc>
          <w:tcPr>
            <w:tcW w:w="5496" w:type="dxa"/>
            <w:gridSpan w:val="2"/>
            <w:tcBorders>
              <w:top w:val="single" w:sz="4" w:space="0" w:color="auto"/>
              <w:left w:val="single" w:sz="4" w:space="0" w:color="auto"/>
              <w:bottom w:val="single" w:sz="4" w:space="0" w:color="auto"/>
              <w:right w:val="single" w:sz="4" w:space="0" w:color="auto"/>
            </w:tcBorders>
          </w:tcPr>
          <w:p w14:paraId="1ECE8A19" w14:textId="4C14BD06" w:rsidR="00E2734A" w:rsidRPr="00E2734A" w:rsidRDefault="00AC5056" w:rsidP="00E2734A">
            <w:pPr>
              <w:jc w:val="both"/>
              <w:rPr>
                <w:color w:val="000000"/>
                <w:sz w:val="22"/>
                <w:szCs w:val="22"/>
                <w:lang w:val="uk-UA"/>
              </w:rPr>
            </w:pPr>
            <w:r>
              <w:rPr>
                <w:sz w:val="22"/>
                <w:szCs w:val="22"/>
              </w:rPr>
              <w:t>165</w:t>
            </w:r>
            <w:r>
              <w:rPr>
                <w:sz w:val="22"/>
                <w:szCs w:val="22"/>
                <w:lang w:val="uk-UA"/>
              </w:rPr>
              <w:t>00</w:t>
            </w:r>
            <w:r w:rsidR="00E2734A" w:rsidRPr="00E2734A">
              <w:rPr>
                <w:sz w:val="22"/>
                <w:szCs w:val="22"/>
              </w:rPr>
              <w:t xml:space="preserve">, Чернігівська область, </w:t>
            </w:r>
            <w:proofErr w:type="spellStart"/>
            <w:r w:rsidR="00E2734A" w:rsidRPr="00E2734A">
              <w:rPr>
                <w:sz w:val="22"/>
                <w:szCs w:val="22"/>
              </w:rPr>
              <w:t>Ніжинський</w:t>
            </w:r>
            <w:proofErr w:type="spellEnd"/>
            <w:r w:rsidR="00E2734A" w:rsidRPr="00E2734A">
              <w:rPr>
                <w:sz w:val="22"/>
                <w:szCs w:val="22"/>
              </w:rPr>
              <w:t xml:space="preserve"> район, м. Бахмач, </w:t>
            </w:r>
            <w:proofErr w:type="spellStart"/>
            <w:r w:rsidR="00E2734A" w:rsidRPr="00E2734A">
              <w:rPr>
                <w:sz w:val="22"/>
                <w:szCs w:val="22"/>
              </w:rPr>
              <w:t>вул</w:t>
            </w:r>
            <w:proofErr w:type="spellEnd"/>
            <w:r w:rsidR="00E2734A" w:rsidRPr="00E2734A">
              <w:rPr>
                <w:sz w:val="22"/>
                <w:szCs w:val="22"/>
              </w:rPr>
              <w:t xml:space="preserve">. </w:t>
            </w:r>
            <w:proofErr w:type="spellStart"/>
            <w:r w:rsidR="00E2734A" w:rsidRPr="00E2734A">
              <w:rPr>
                <w:sz w:val="22"/>
                <w:szCs w:val="22"/>
              </w:rPr>
              <w:t>Соборності</w:t>
            </w:r>
            <w:proofErr w:type="spellEnd"/>
            <w:r w:rsidR="00E2734A" w:rsidRPr="00E2734A">
              <w:rPr>
                <w:sz w:val="22"/>
                <w:szCs w:val="22"/>
              </w:rPr>
              <w:t>, 42</w:t>
            </w:r>
          </w:p>
        </w:tc>
      </w:tr>
      <w:tr w:rsidR="00E2734A" w:rsidRPr="00E2734A" w14:paraId="0FAF06FF" w14:textId="77777777" w:rsidTr="008A62D8">
        <w:tc>
          <w:tcPr>
            <w:tcW w:w="704" w:type="dxa"/>
            <w:tcBorders>
              <w:top w:val="single" w:sz="4" w:space="0" w:color="auto"/>
              <w:left w:val="single" w:sz="4" w:space="0" w:color="auto"/>
              <w:bottom w:val="single" w:sz="4" w:space="0" w:color="auto"/>
              <w:right w:val="single" w:sz="4" w:space="0" w:color="auto"/>
            </w:tcBorders>
          </w:tcPr>
          <w:p w14:paraId="02958951"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3DC1911D" w14:textId="77777777" w:rsidR="00E2734A" w:rsidRPr="00E2734A" w:rsidRDefault="00E2734A" w:rsidP="00E2734A">
            <w:pPr>
              <w:spacing w:before="60" w:after="60"/>
              <w:jc w:val="both"/>
              <w:rPr>
                <w:color w:val="000000"/>
                <w:sz w:val="22"/>
                <w:szCs w:val="22"/>
                <w:lang w:val="uk-UA"/>
              </w:rPr>
            </w:pPr>
            <w:r w:rsidRPr="00E2734A">
              <w:rPr>
                <w:color w:val="000000"/>
                <w:sz w:val="22"/>
                <w:szCs w:val="22"/>
                <w:lang w:val="uk-UA"/>
              </w:rPr>
              <w:t>Інформація щодо режиму роботи центру надання адміністративної послуги</w:t>
            </w:r>
          </w:p>
        </w:tc>
        <w:tc>
          <w:tcPr>
            <w:tcW w:w="5496" w:type="dxa"/>
            <w:gridSpan w:val="2"/>
            <w:tcBorders>
              <w:top w:val="single" w:sz="4" w:space="0" w:color="auto"/>
              <w:left w:val="single" w:sz="4" w:space="0" w:color="auto"/>
              <w:bottom w:val="single" w:sz="4" w:space="0" w:color="auto"/>
              <w:right w:val="single" w:sz="4" w:space="0" w:color="auto"/>
            </w:tcBorders>
          </w:tcPr>
          <w:p w14:paraId="45E8D137" w14:textId="3C741EE3" w:rsidR="00E2734A" w:rsidRPr="00E2734A" w:rsidRDefault="00E2734A" w:rsidP="00E2734A">
            <w:pPr>
              <w:jc w:val="both"/>
              <w:rPr>
                <w:sz w:val="22"/>
                <w:szCs w:val="22"/>
                <w:lang w:val="uk-UA"/>
              </w:rPr>
            </w:pPr>
            <w:proofErr w:type="spellStart"/>
            <w:r w:rsidRPr="00E2734A">
              <w:rPr>
                <w:sz w:val="22"/>
                <w:szCs w:val="22"/>
              </w:rPr>
              <w:t>Графік</w:t>
            </w:r>
            <w:proofErr w:type="spellEnd"/>
            <w:r w:rsidRPr="00E2734A">
              <w:rPr>
                <w:sz w:val="22"/>
                <w:szCs w:val="22"/>
              </w:rPr>
              <w:t xml:space="preserve"> </w:t>
            </w:r>
            <w:proofErr w:type="spellStart"/>
            <w:r w:rsidRPr="00E2734A">
              <w:rPr>
                <w:sz w:val="22"/>
                <w:szCs w:val="22"/>
              </w:rPr>
              <w:t>роботи</w:t>
            </w:r>
            <w:proofErr w:type="spellEnd"/>
            <w:r w:rsidRPr="00E2734A">
              <w:rPr>
                <w:sz w:val="22"/>
                <w:szCs w:val="22"/>
              </w:rPr>
              <w:t xml:space="preserve"> </w:t>
            </w:r>
            <w:proofErr w:type="spellStart"/>
            <w:r w:rsidRPr="00E2734A">
              <w:rPr>
                <w:sz w:val="22"/>
                <w:szCs w:val="22"/>
              </w:rPr>
              <w:t>розміщений</w:t>
            </w:r>
            <w:proofErr w:type="spellEnd"/>
            <w:r w:rsidRPr="00E2734A">
              <w:rPr>
                <w:sz w:val="22"/>
                <w:szCs w:val="22"/>
              </w:rPr>
              <w:t xml:space="preserve"> на </w:t>
            </w:r>
            <w:proofErr w:type="spellStart"/>
            <w:r w:rsidRPr="00E2734A">
              <w:rPr>
                <w:sz w:val="22"/>
                <w:szCs w:val="22"/>
              </w:rPr>
              <w:t>сайті</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адміністративних</w:t>
            </w:r>
            <w:proofErr w:type="spellEnd"/>
            <w:r w:rsidRPr="00E2734A">
              <w:rPr>
                <w:sz w:val="22"/>
                <w:szCs w:val="22"/>
              </w:rPr>
              <w:t xml:space="preserve"> </w:t>
            </w:r>
            <w:proofErr w:type="spellStart"/>
            <w:r w:rsidRPr="00E2734A">
              <w:rPr>
                <w:sz w:val="22"/>
                <w:szCs w:val="22"/>
              </w:rPr>
              <w:t>послуг</w:t>
            </w:r>
            <w:proofErr w:type="spellEnd"/>
          </w:p>
        </w:tc>
      </w:tr>
      <w:tr w:rsidR="00E2734A" w:rsidRPr="00E2734A" w14:paraId="4CA021D8" w14:textId="77777777" w:rsidTr="008A62D8">
        <w:tc>
          <w:tcPr>
            <w:tcW w:w="704" w:type="dxa"/>
            <w:tcBorders>
              <w:top w:val="single" w:sz="4" w:space="0" w:color="auto"/>
              <w:left w:val="single" w:sz="4" w:space="0" w:color="auto"/>
              <w:bottom w:val="single" w:sz="4" w:space="0" w:color="auto"/>
              <w:right w:val="single" w:sz="4" w:space="0" w:color="auto"/>
            </w:tcBorders>
          </w:tcPr>
          <w:p w14:paraId="48AC1A3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0D765E97" w14:textId="77777777" w:rsidR="00E2734A" w:rsidRPr="00E2734A" w:rsidRDefault="00E2734A" w:rsidP="00E2734A">
            <w:pPr>
              <w:spacing w:before="60" w:after="60"/>
              <w:jc w:val="both"/>
              <w:rPr>
                <w:color w:val="000000"/>
                <w:sz w:val="22"/>
                <w:szCs w:val="22"/>
                <w:lang w:val="uk-UA"/>
              </w:rPr>
            </w:pPr>
            <w:r w:rsidRPr="00E2734A">
              <w:rPr>
                <w:color w:val="000000"/>
                <w:sz w:val="22"/>
                <w:szCs w:val="22"/>
                <w:lang w:val="uk-UA"/>
              </w:rPr>
              <w:t>Телефон/факс (довідки), адреса електронної пошти та веб-сайт центру надання адміністративної послуги</w:t>
            </w:r>
          </w:p>
        </w:tc>
        <w:tc>
          <w:tcPr>
            <w:tcW w:w="5496" w:type="dxa"/>
            <w:gridSpan w:val="2"/>
            <w:tcBorders>
              <w:top w:val="single" w:sz="4" w:space="0" w:color="auto"/>
              <w:left w:val="single" w:sz="4" w:space="0" w:color="auto"/>
              <w:bottom w:val="single" w:sz="4" w:space="0" w:color="auto"/>
              <w:right w:val="single" w:sz="4" w:space="0" w:color="auto"/>
            </w:tcBorders>
          </w:tcPr>
          <w:p w14:paraId="11177996" w14:textId="4DD1AC67" w:rsidR="00E2734A" w:rsidRPr="00E2734A" w:rsidRDefault="00E2734A" w:rsidP="00E2734A">
            <w:pPr>
              <w:jc w:val="both"/>
              <w:rPr>
                <w:color w:val="000000"/>
                <w:sz w:val="22"/>
                <w:szCs w:val="22"/>
                <w:lang w:val="uk-UA"/>
              </w:rPr>
            </w:pPr>
            <w:r w:rsidRPr="00E2734A">
              <w:rPr>
                <w:sz w:val="22"/>
                <w:szCs w:val="22"/>
              </w:rPr>
              <w:t xml:space="preserve">Тел.:(04635)2-11-74 </w:t>
            </w:r>
          </w:p>
        </w:tc>
      </w:tr>
      <w:tr w:rsidR="00247279" w:rsidRPr="00830D5C" w14:paraId="3D5DBA6C"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56273591"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393EE82C"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Бобровицької</w:t>
            </w:r>
            <w:proofErr w:type="spellEnd"/>
            <w:r w:rsidRPr="00E2734A">
              <w:rPr>
                <w:color w:val="000000"/>
                <w:sz w:val="22"/>
                <w:szCs w:val="22"/>
                <w:lang w:val="uk-UA"/>
              </w:rPr>
              <w:t xml:space="preserve"> міської ради</w:t>
            </w:r>
          </w:p>
        </w:tc>
      </w:tr>
      <w:tr w:rsidR="00E2734A" w:rsidRPr="00830D5C" w14:paraId="25340899" w14:textId="77777777" w:rsidTr="008A62D8">
        <w:tc>
          <w:tcPr>
            <w:tcW w:w="704" w:type="dxa"/>
            <w:tcBorders>
              <w:top w:val="single" w:sz="4" w:space="0" w:color="auto"/>
              <w:left w:val="single" w:sz="4" w:space="0" w:color="auto"/>
              <w:bottom w:val="single" w:sz="4" w:space="0" w:color="auto"/>
              <w:right w:val="single" w:sz="4" w:space="0" w:color="auto"/>
            </w:tcBorders>
          </w:tcPr>
          <w:p w14:paraId="4FC5A44A" w14:textId="070260F1" w:rsidR="00E2734A" w:rsidRPr="00E2734A" w:rsidRDefault="00E2734A" w:rsidP="00E2734A">
            <w:pPr>
              <w:spacing w:before="60" w:after="60"/>
              <w:jc w:val="center"/>
              <w:rPr>
                <w:b/>
                <w:color w:val="000000"/>
                <w:sz w:val="22"/>
                <w:szCs w:val="22"/>
                <w:lang w:val="uk-UA"/>
              </w:rPr>
            </w:pPr>
            <w:r w:rsidRPr="00E2734A">
              <w:rPr>
                <w:b/>
                <w:sz w:val="22"/>
                <w:szCs w:val="22"/>
              </w:rPr>
              <w:t>1.</w:t>
            </w:r>
          </w:p>
        </w:tc>
        <w:tc>
          <w:tcPr>
            <w:tcW w:w="3428" w:type="dxa"/>
            <w:tcBorders>
              <w:top w:val="single" w:sz="4" w:space="0" w:color="auto"/>
              <w:left w:val="single" w:sz="4" w:space="0" w:color="auto"/>
              <w:bottom w:val="single" w:sz="4" w:space="0" w:color="auto"/>
              <w:right w:val="single" w:sz="4" w:space="0" w:color="auto"/>
            </w:tcBorders>
          </w:tcPr>
          <w:p w14:paraId="6C3C89AA" w14:textId="014DACAF"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697A3657" w14:textId="77777777" w:rsidR="00E2734A" w:rsidRPr="00E2734A" w:rsidRDefault="00E2734A" w:rsidP="00E2734A">
            <w:pPr>
              <w:ind w:right="1"/>
              <w:rPr>
                <w:color w:val="000000"/>
                <w:sz w:val="22"/>
                <w:szCs w:val="22"/>
                <w:lang w:val="uk-UA"/>
              </w:rPr>
            </w:pPr>
            <w:r w:rsidRPr="00E2734A">
              <w:rPr>
                <w:color w:val="000000"/>
                <w:sz w:val="22"/>
                <w:szCs w:val="22"/>
                <w:lang w:val="uk-UA"/>
              </w:rPr>
              <w:t>17400, Чернігівська обл., м. Бобровиця,</w:t>
            </w:r>
          </w:p>
          <w:p w14:paraId="1083A3EA" w14:textId="77777777" w:rsidR="00E2734A" w:rsidRPr="00E2734A" w:rsidRDefault="00E2734A" w:rsidP="00E2734A">
            <w:pPr>
              <w:ind w:right="1"/>
              <w:rPr>
                <w:color w:val="000000"/>
                <w:sz w:val="22"/>
                <w:szCs w:val="22"/>
                <w:lang w:val="uk-UA"/>
              </w:rPr>
            </w:pPr>
            <w:r w:rsidRPr="00E2734A">
              <w:rPr>
                <w:color w:val="000000"/>
                <w:sz w:val="22"/>
                <w:szCs w:val="22"/>
                <w:lang w:val="uk-UA"/>
              </w:rPr>
              <w:t>вул. Благовіщенська, 4</w:t>
            </w:r>
          </w:p>
        </w:tc>
      </w:tr>
      <w:tr w:rsidR="00E2734A" w:rsidRPr="00830D5C" w14:paraId="3F66BC82" w14:textId="77777777" w:rsidTr="008A62D8">
        <w:tc>
          <w:tcPr>
            <w:tcW w:w="704" w:type="dxa"/>
            <w:tcBorders>
              <w:top w:val="single" w:sz="4" w:space="0" w:color="auto"/>
              <w:left w:val="single" w:sz="4" w:space="0" w:color="auto"/>
              <w:bottom w:val="single" w:sz="4" w:space="0" w:color="auto"/>
              <w:right w:val="single" w:sz="4" w:space="0" w:color="auto"/>
            </w:tcBorders>
          </w:tcPr>
          <w:p w14:paraId="583A9F16" w14:textId="1BE672B8" w:rsidR="00E2734A" w:rsidRPr="00E2734A" w:rsidRDefault="00E2734A" w:rsidP="00E2734A">
            <w:pPr>
              <w:spacing w:before="60" w:after="60"/>
              <w:jc w:val="center"/>
              <w:rPr>
                <w:b/>
                <w:color w:val="000000"/>
                <w:sz w:val="22"/>
                <w:szCs w:val="22"/>
                <w:lang w:val="uk-UA"/>
              </w:rPr>
            </w:pPr>
            <w:r w:rsidRPr="00E2734A">
              <w:rPr>
                <w:b/>
                <w:sz w:val="22"/>
                <w:szCs w:val="22"/>
              </w:rPr>
              <w:t>2.</w:t>
            </w:r>
          </w:p>
        </w:tc>
        <w:tc>
          <w:tcPr>
            <w:tcW w:w="3428" w:type="dxa"/>
            <w:tcBorders>
              <w:top w:val="single" w:sz="4" w:space="0" w:color="auto"/>
              <w:left w:val="single" w:sz="4" w:space="0" w:color="auto"/>
              <w:bottom w:val="single" w:sz="4" w:space="0" w:color="auto"/>
              <w:right w:val="single" w:sz="4" w:space="0" w:color="auto"/>
            </w:tcBorders>
          </w:tcPr>
          <w:p w14:paraId="5BF5F019" w14:textId="72CBB8B6"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0508D883" w14:textId="77777777" w:rsidR="00E2734A" w:rsidRPr="00E2734A" w:rsidRDefault="00E2734A" w:rsidP="00E2734A">
            <w:pPr>
              <w:ind w:right="1"/>
              <w:rPr>
                <w:color w:val="000000"/>
                <w:sz w:val="22"/>
                <w:szCs w:val="22"/>
                <w:lang w:val="uk-UA"/>
              </w:rPr>
            </w:pPr>
            <w:r w:rsidRPr="00E2734A">
              <w:rPr>
                <w:sz w:val="22"/>
                <w:szCs w:val="22"/>
                <w:lang w:val="uk-UA"/>
              </w:rPr>
              <w:t xml:space="preserve">Графік роботи розміщений на сайті центру надання адміністративних послуг </w:t>
            </w:r>
          </w:p>
        </w:tc>
      </w:tr>
      <w:tr w:rsidR="00E2734A" w:rsidRPr="00830D5C" w14:paraId="4066876B" w14:textId="77777777" w:rsidTr="008A62D8">
        <w:tc>
          <w:tcPr>
            <w:tcW w:w="704" w:type="dxa"/>
            <w:tcBorders>
              <w:top w:val="single" w:sz="4" w:space="0" w:color="auto"/>
              <w:left w:val="single" w:sz="4" w:space="0" w:color="auto"/>
              <w:bottom w:val="single" w:sz="4" w:space="0" w:color="auto"/>
              <w:right w:val="single" w:sz="4" w:space="0" w:color="auto"/>
            </w:tcBorders>
          </w:tcPr>
          <w:p w14:paraId="635A936D" w14:textId="0C7A087B" w:rsidR="00E2734A" w:rsidRPr="00E2734A" w:rsidRDefault="00E2734A" w:rsidP="00E2734A">
            <w:pPr>
              <w:spacing w:before="60" w:after="60"/>
              <w:jc w:val="center"/>
              <w:rPr>
                <w:b/>
                <w:color w:val="000000"/>
                <w:sz w:val="22"/>
                <w:szCs w:val="22"/>
                <w:lang w:val="uk-UA"/>
              </w:rPr>
            </w:pPr>
            <w:r w:rsidRPr="00E2734A">
              <w:rPr>
                <w:b/>
                <w:sz w:val="22"/>
                <w:szCs w:val="22"/>
              </w:rPr>
              <w:t>3.</w:t>
            </w:r>
          </w:p>
        </w:tc>
        <w:tc>
          <w:tcPr>
            <w:tcW w:w="3428" w:type="dxa"/>
            <w:tcBorders>
              <w:top w:val="single" w:sz="4" w:space="0" w:color="auto"/>
              <w:left w:val="single" w:sz="4" w:space="0" w:color="auto"/>
              <w:bottom w:val="single" w:sz="4" w:space="0" w:color="auto"/>
              <w:right w:val="single" w:sz="4" w:space="0" w:color="auto"/>
            </w:tcBorders>
          </w:tcPr>
          <w:p w14:paraId="24D6B263" w14:textId="40A41732"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5B86481F"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w:t>
            </w:r>
            <w:proofErr w:type="spellStart"/>
            <w:r w:rsidRPr="00E2734A">
              <w:rPr>
                <w:color w:val="000000"/>
                <w:sz w:val="22"/>
                <w:szCs w:val="22"/>
                <w:lang w:val="uk-UA"/>
              </w:rPr>
              <w:t>Тел</w:t>
            </w:r>
            <w:proofErr w:type="spellEnd"/>
            <w:r w:rsidRPr="00E2734A">
              <w:rPr>
                <w:color w:val="000000"/>
                <w:sz w:val="22"/>
                <w:szCs w:val="22"/>
                <w:lang w:val="uk-UA"/>
              </w:rPr>
              <w:t>.: (04632)2-51-28</w:t>
            </w:r>
          </w:p>
          <w:p w14:paraId="4989A407"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е-</w:t>
            </w:r>
            <w:proofErr w:type="spellStart"/>
            <w:r w:rsidRPr="00E2734A">
              <w:rPr>
                <w:color w:val="000000"/>
                <w:sz w:val="22"/>
                <w:szCs w:val="22"/>
                <w:lang w:val="uk-UA"/>
              </w:rPr>
              <w:t>mail</w:t>
            </w:r>
            <w:proofErr w:type="spellEnd"/>
            <w:r w:rsidRPr="00E2734A">
              <w:rPr>
                <w:color w:val="000000"/>
                <w:sz w:val="22"/>
                <w:szCs w:val="22"/>
                <w:lang w:val="uk-UA"/>
              </w:rPr>
              <w:t>: rada28cnap@ukr.net</w:t>
            </w:r>
          </w:p>
        </w:tc>
      </w:tr>
      <w:tr w:rsidR="00247279" w:rsidRPr="00D63290" w14:paraId="5C6EB2CB"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3865FCC6"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3B9EF6CC"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Борзнянської</w:t>
            </w:r>
            <w:proofErr w:type="spellEnd"/>
            <w:r w:rsidRPr="00E2734A">
              <w:rPr>
                <w:color w:val="000000"/>
                <w:sz w:val="22"/>
                <w:szCs w:val="22"/>
                <w:lang w:val="uk-UA"/>
              </w:rPr>
              <w:t xml:space="preserve"> міської ради</w:t>
            </w:r>
          </w:p>
        </w:tc>
      </w:tr>
      <w:tr w:rsidR="00E2734A" w:rsidRPr="00830D5C" w14:paraId="29C3FE11" w14:textId="77777777" w:rsidTr="008A62D8">
        <w:tc>
          <w:tcPr>
            <w:tcW w:w="704" w:type="dxa"/>
            <w:tcBorders>
              <w:top w:val="single" w:sz="4" w:space="0" w:color="auto"/>
              <w:left w:val="single" w:sz="4" w:space="0" w:color="auto"/>
              <w:bottom w:val="single" w:sz="4" w:space="0" w:color="auto"/>
              <w:right w:val="single" w:sz="4" w:space="0" w:color="auto"/>
            </w:tcBorders>
          </w:tcPr>
          <w:p w14:paraId="1DCE08E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0438B375" w14:textId="2C5E3F2F"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0E4936B2"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16400, Чернігівська область, Ніжинський район, м. </w:t>
            </w:r>
            <w:proofErr w:type="spellStart"/>
            <w:r w:rsidRPr="00E2734A">
              <w:rPr>
                <w:color w:val="000000"/>
                <w:sz w:val="22"/>
                <w:szCs w:val="22"/>
                <w:lang w:val="uk-UA"/>
              </w:rPr>
              <w:t>Борзна</w:t>
            </w:r>
            <w:proofErr w:type="spellEnd"/>
            <w:r w:rsidRPr="00E2734A">
              <w:rPr>
                <w:color w:val="000000"/>
                <w:sz w:val="22"/>
                <w:szCs w:val="22"/>
                <w:lang w:val="uk-UA"/>
              </w:rPr>
              <w:t>, вул. П. Куліша, 104</w:t>
            </w:r>
          </w:p>
        </w:tc>
      </w:tr>
      <w:tr w:rsidR="00E2734A" w:rsidRPr="00830D5C" w14:paraId="44766EB8" w14:textId="77777777" w:rsidTr="008A62D8">
        <w:tc>
          <w:tcPr>
            <w:tcW w:w="704" w:type="dxa"/>
            <w:tcBorders>
              <w:top w:val="single" w:sz="4" w:space="0" w:color="auto"/>
              <w:left w:val="single" w:sz="4" w:space="0" w:color="auto"/>
              <w:bottom w:val="single" w:sz="4" w:space="0" w:color="auto"/>
              <w:right w:val="single" w:sz="4" w:space="0" w:color="auto"/>
            </w:tcBorders>
          </w:tcPr>
          <w:p w14:paraId="5EF69CE1"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lastRenderedPageBreak/>
              <w:t>2.</w:t>
            </w:r>
          </w:p>
        </w:tc>
        <w:tc>
          <w:tcPr>
            <w:tcW w:w="3428" w:type="dxa"/>
            <w:tcBorders>
              <w:top w:val="single" w:sz="4" w:space="0" w:color="auto"/>
              <w:left w:val="single" w:sz="4" w:space="0" w:color="auto"/>
              <w:bottom w:val="single" w:sz="4" w:space="0" w:color="auto"/>
              <w:right w:val="single" w:sz="4" w:space="0" w:color="auto"/>
            </w:tcBorders>
          </w:tcPr>
          <w:p w14:paraId="35ED4140" w14:textId="36AABC86"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9ED0219"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5866FFC7" w14:textId="77777777" w:rsidTr="008A62D8">
        <w:tc>
          <w:tcPr>
            <w:tcW w:w="704" w:type="dxa"/>
            <w:tcBorders>
              <w:top w:val="single" w:sz="4" w:space="0" w:color="auto"/>
              <w:left w:val="single" w:sz="4" w:space="0" w:color="auto"/>
              <w:bottom w:val="single" w:sz="4" w:space="0" w:color="auto"/>
              <w:right w:val="single" w:sz="4" w:space="0" w:color="auto"/>
            </w:tcBorders>
          </w:tcPr>
          <w:p w14:paraId="0E82696E"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3C13599B" w14:textId="4F0F4156"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4D61756F"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(04653)2-11-64,</w:t>
            </w:r>
          </w:p>
          <w:p w14:paraId="2EE31345"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borzmr_cnap@cg.gov.ua</w:t>
            </w:r>
          </w:p>
        </w:tc>
      </w:tr>
      <w:tr w:rsidR="00247279" w:rsidRPr="00830D5C" w14:paraId="091911D9"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026F5A9A"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04F3693E"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Варвинської</w:t>
            </w:r>
            <w:proofErr w:type="spellEnd"/>
            <w:r w:rsidRPr="00E2734A">
              <w:rPr>
                <w:color w:val="000000"/>
                <w:sz w:val="22"/>
                <w:szCs w:val="22"/>
                <w:lang w:val="uk-UA"/>
              </w:rPr>
              <w:t xml:space="preserve"> селищної ради</w:t>
            </w:r>
          </w:p>
        </w:tc>
      </w:tr>
      <w:tr w:rsidR="00E2734A" w:rsidRPr="00830D5C" w14:paraId="41293A68" w14:textId="77777777" w:rsidTr="008A62D8">
        <w:tc>
          <w:tcPr>
            <w:tcW w:w="704" w:type="dxa"/>
            <w:tcBorders>
              <w:top w:val="single" w:sz="4" w:space="0" w:color="auto"/>
              <w:left w:val="single" w:sz="4" w:space="0" w:color="auto"/>
              <w:bottom w:val="single" w:sz="4" w:space="0" w:color="auto"/>
              <w:right w:val="single" w:sz="4" w:space="0" w:color="auto"/>
            </w:tcBorders>
          </w:tcPr>
          <w:p w14:paraId="21CE5D4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04DD6B3B" w14:textId="10B3EB53"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3D675B60" w14:textId="37303545" w:rsidR="00E2734A" w:rsidRPr="00E2734A" w:rsidRDefault="00E2734A" w:rsidP="00870255">
            <w:pPr>
              <w:ind w:right="1"/>
              <w:rPr>
                <w:color w:val="000000"/>
                <w:sz w:val="22"/>
                <w:szCs w:val="22"/>
                <w:lang w:val="uk-UA"/>
              </w:rPr>
            </w:pPr>
            <w:r w:rsidRPr="00E2734A">
              <w:rPr>
                <w:color w:val="000000"/>
                <w:sz w:val="22"/>
                <w:szCs w:val="22"/>
                <w:lang w:val="uk-UA"/>
              </w:rPr>
              <w:t xml:space="preserve">17600, Чернігівська область, Прилуцький район,  смт  </w:t>
            </w:r>
            <w:proofErr w:type="spellStart"/>
            <w:r w:rsidRPr="00E2734A">
              <w:rPr>
                <w:color w:val="000000"/>
                <w:sz w:val="22"/>
                <w:szCs w:val="22"/>
                <w:lang w:val="uk-UA"/>
              </w:rPr>
              <w:t>Варва</w:t>
            </w:r>
            <w:proofErr w:type="spellEnd"/>
            <w:r w:rsidRPr="00E2734A">
              <w:rPr>
                <w:color w:val="000000"/>
                <w:sz w:val="22"/>
                <w:szCs w:val="22"/>
                <w:lang w:val="uk-UA"/>
              </w:rPr>
              <w:t xml:space="preserve">, вул. Шевченко, </w:t>
            </w:r>
            <w:r w:rsidR="00870255">
              <w:rPr>
                <w:color w:val="000000"/>
                <w:sz w:val="22"/>
                <w:szCs w:val="22"/>
                <w:lang w:val="uk-UA"/>
              </w:rPr>
              <w:t>40</w:t>
            </w:r>
            <w:r w:rsidRPr="00E2734A">
              <w:rPr>
                <w:color w:val="000000"/>
                <w:sz w:val="22"/>
                <w:szCs w:val="22"/>
                <w:lang w:val="uk-UA"/>
              </w:rPr>
              <w:t xml:space="preserve"> а</w:t>
            </w:r>
          </w:p>
        </w:tc>
      </w:tr>
      <w:tr w:rsidR="00E2734A" w:rsidRPr="00830D5C" w14:paraId="6FBF69DC" w14:textId="77777777" w:rsidTr="008A62D8">
        <w:tc>
          <w:tcPr>
            <w:tcW w:w="704" w:type="dxa"/>
            <w:tcBorders>
              <w:top w:val="single" w:sz="4" w:space="0" w:color="auto"/>
              <w:left w:val="single" w:sz="4" w:space="0" w:color="auto"/>
              <w:bottom w:val="single" w:sz="4" w:space="0" w:color="auto"/>
              <w:right w:val="single" w:sz="4" w:space="0" w:color="auto"/>
            </w:tcBorders>
          </w:tcPr>
          <w:p w14:paraId="65B27B0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0B268DD1" w14:textId="61578D31"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11B4F55"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7550C369" w14:textId="77777777" w:rsidTr="008A62D8">
        <w:tc>
          <w:tcPr>
            <w:tcW w:w="704" w:type="dxa"/>
            <w:tcBorders>
              <w:top w:val="single" w:sz="4" w:space="0" w:color="auto"/>
              <w:left w:val="single" w:sz="4" w:space="0" w:color="auto"/>
              <w:bottom w:val="single" w:sz="4" w:space="0" w:color="auto"/>
              <w:right w:val="single" w:sz="4" w:space="0" w:color="auto"/>
            </w:tcBorders>
          </w:tcPr>
          <w:p w14:paraId="1D4D120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30B9B983" w14:textId="76D079EC"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00EB30D" w14:textId="0958F648"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xml:space="preserve">.: </w:t>
            </w:r>
            <w:r w:rsidR="00870255" w:rsidRPr="00870255">
              <w:rPr>
                <w:color w:val="000000"/>
                <w:sz w:val="22"/>
                <w:szCs w:val="22"/>
                <w:lang w:val="uk-UA"/>
              </w:rPr>
              <w:t>+38(066)091-25-73</w:t>
            </w:r>
          </w:p>
          <w:p w14:paraId="2EF7D91C"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cnap123@ukr.net</w:t>
            </w:r>
          </w:p>
        </w:tc>
      </w:tr>
      <w:tr w:rsidR="00247279" w:rsidRPr="00830D5C" w14:paraId="53481870"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366594D9"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720C0C7D"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Городнянської</w:t>
            </w:r>
            <w:proofErr w:type="spellEnd"/>
            <w:r w:rsidRPr="00E2734A">
              <w:rPr>
                <w:color w:val="000000"/>
                <w:sz w:val="22"/>
                <w:szCs w:val="22"/>
                <w:lang w:val="uk-UA"/>
              </w:rPr>
              <w:t xml:space="preserve"> міської ради</w:t>
            </w:r>
          </w:p>
        </w:tc>
      </w:tr>
      <w:tr w:rsidR="00E2734A" w:rsidRPr="00830D5C" w14:paraId="6951A256" w14:textId="77777777" w:rsidTr="008A62D8">
        <w:tc>
          <w:tcPr>
            <w:tcW w:w="704" w:type="dxa"/>
            <w:tcBorders>
              <w:top w:val="single" w:sz="4" w:space="0" w:color="auto"/>
              <w:left w:val="single" w:sz="4" w:space="0" w:color="auto"/>
              <w:bottom w:val="single" w:sz="4" w:space="0" w:color="auto"/>
              <w:right w:val="single" w:sz="4" w:space="0" w:color="auto"/>
            </w:tcBorders>
          </w:tcPr>
          <w:p w14:paraId="0FDE5270"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5F0D4CAE" w14:textId="17F990D7"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C439FAE" w14:textId="77777777" w:rsidR="00E2734A" w:rsidRPr="00E2734A" w:rsidRDefault="00E2734A" w:rsidP="00E2734A">
            <w:pPr>
              <w:ind w:right="1"/>
              <w:rPr>
                <w:color w:val="000000"/>
                <w:sz w:val="22"/>
                <w:szCs w:val="22"/>
                <w:lang w:val="uk-UA"/>
              </w:rPr>
            </w:pPr>
            <w:r w:rsidRPr="00E2734A">
              <w:rPr>
                <w:color w:val="000000"/>
                <w:sz w:val="22"/>
                <w:szCs w:val="22"/>
                <w:lang w:val="uk-UA"/>
              </w:rPr>
              <w:t>15100, Чернігівська область, Чернігівський р-н, м. Городня вул. Троїцька, 15</w:t>
            </w:r>
          </w:p>
        </w:tc>
      </w:tr>
      <w:tr w:rsidR="00E2734A" w:rsidRPr="00830D5C" w14:paraId="7D060F86" w14:textId="77777777" w:rsidTr="008A62D8">
        <w:tc>
          <w:tcPr>
            <w:tcW w:w="704" w:type="dxa"/>
            <w:tcBorders>
              <w:top w:val="single" w:sz="4" w:space="0" w:color="auto"/>
              <w:left w:val="single" w:sz="4" w:space="0" w:color="auto"/>
              <w:bottom w:val="single" w:sz="4" w:space="0" w:color="auto"/>
              <w:right w:val="single" w:sz="4" w:space="0" w:color="auto"/>
            </w:tcBorders>
          </w:tcPr>
          <w:p w14:paraId="7BCDAC0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1C4EAE18" w14:textId="5C3640E6"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1797EE7"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614E9" w14:paraId="6075126D" w14:textId="77777777" w:rsidTr="008A62D8">
        <w:tc>
          <w:tcPr>
            <w:tcW w:w="704" w:type="dxa"/>
            <w:tcBorders>
              <w:top w:val="single" w:sz="4" w:space="0" w:color="auto"/>
              <w:left w:val="single" w:sz="4" w:space="0" w:color="auto"/>
              <w:bottom w:val="single" w:sz="4" w:space="0" w:color="auto"/>
              <w:right w:val="single" w:sz="4" w:space="0" w:color="auto"/>
            </w:tcBorders>
          </w:tcPr>
          <w:p w14:paraId="6C8E7CF1"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315C0DBB" w14:textId="2864AB9F"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4F1D177F" w14:textId="59974015" w:rsidR="008614E9" w:rsidRPr="008614E9" w:rsidRDefault="008614E9" w:rsidP="008614E9">
            <w:pPr>
              <w:ind w:right="1"/>
              <w:rPr>
                <w:color w:val="000000"/>
                <w:sz w:val="22"/>
                <w:szCs w:val="22"/>
                <w:lang w:val="uk-UA"/>
              </w:rPr>
            </w:pPr>
            <w:proofErr w:type="spellStart"/>
            <w:r>
              <w:rPr>
                <w:color w:val="000000"/>
                <w:sz w:val="22"/>
                <w:szCs w:val="22"/>
                <w:lang w:val="uk-UA"/>
              </w:rPr>
              <w:t>Тел</w:t>
            </w:r>
            <w:proofErr w:type="spellEnd"/>
            <w:r>
              <w:rPr>
                <w:color w:val="000000"/>
                <w:sz w:val="22"/>
                <w:szCs w:val="22"/>
                <w:lang w:val="uk-UA"/>
              </w:rPr>
              <w:t>.: (04645)2-10-85, 067-</w:t>
            </w:r>
            <w:r w:rsidRPr="008614E9">
              <w:rPr>
                <w:color w:val="000000"/>
                <w:sz w:val="22"/>
                <w:szCs w:val="22"/>
                <w:lang w:val="uk-UA"/>
              </w:rPr>
              <w:t>770</w:t>
            </w:r>
            <w:r>
              <w:rPr>
                <w:color w:val="000000"/>
                <w:sz w:val="22"/>
                <w:szCs w:val="22"/>
                <w:lang w:val="uk-UA"/>
              </w:rPr>
              <w:t>-</w:t>
            </w:r>
            <w:r w:rsidRPr="008614E9">
              <w:rPr>
                <w:color w:val="000000"/>
                <w:sz w:val="22"/>
                <w:szCs w:val="22"/>
                <w:lang w:val="uk-UA"/>
              </w:rPr>
              <w:t>71</w:t>
            </w:r>
            <w:r>
              <w:rPr>
                <w:color w:val="000000"/>
                <w:sz w:val="22"/>
                <w:szCs w:val="22"/>
                <w:lang w:val="uk-UA"/>
              </w:rPr>
              <w:t>-</w:t>
            </w:r>
            <w:r w:rsidRPr="008614E9">
              <w:rPr>
                <w:color w:val="000000"/>
                <w:sz w:val="22"/>
                <w:szCs w:val="22"/>
                <w:lang w:val="uk-UA"/>
              </w:rPr>
              <w:t>35</w:t>
            </w:r>
          </w:p>
          <w:p w14:paraId="7327FF2B" w14:textId="2A1B5567" w:rsidR="00E2734A" w:rsidRPr="00E2734A" w:rsidRDefault="008614E9" w:rsidP="008614E9">
            <w:pPr>
              <w:ind w:right="1"/>
              <w:rPr>
                <w:color w:val="000000"/>
                <w:sz w:val="22"/>
                <w:szCs w:val="22"/>
                <w:lang w:val="uk-UA"/>
              </w:rPr>
            </w:pPr>
            <w:r w:rsidRPr="008614E9">
              <w:rPr>
                <w:color w:val="000000"/>
                <w:sz w:val="22"/>
                <w:szCs w:val="22"/>
                <w:lang w:val="uk-UA"/>
              </w:rPr>
              <w:t>е-</w:t>
            </w:r>
            <w:proofErr w:type="spellStart"/>
            <w:r w:rsidRPr="008614E9">
              <w:rPr>
                <w:color w:val="000000"/>
                <w:sz w:val="22"/>
                <w:szCs w:val="22"/>
                <w:lang w:val="uk-UA"/>
              </w:rPr>
              <w:t>mail</w:t>
            </w:r>
            <w:proofErr w:type="spellEnd"/>
            <w:r w:rsidRPr="008614E9">
              <w:rPr>
                <w:color w:val="000000"/>
                <w:sz w:val="22"/>
                <w:szCs w:val="22"/>
                <w:lang w:val="uk-UA"/>
              </w:rPr>
              <w:t>: horodnya_tsnap@ukr.net</w:t>
            </w:r>
          </w:p>
        </w:tc>
      </w:tr>
      <w:tr w:rsidR="00247279" w:rsidRPr="00E85ABB" w14:paraId="4360DF20"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0650B88B"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61C450E9" w14:textId="77777777" w:rsidR="00247279" w:rsidRPr="00E2734A" w:rsidRDefault="00247279" w:rsidP="001662BF">
            <w:pPr>
              <w:ind w:right="1"/>
              <w:jc w:val="both"/>
              <w:rPr>
                <w:color w:val="000000"/>
                <w:sz w:val="22"/>
                <w:szCs w:val="22"/>
                <w:lang w:val="uk-UA"/>
              </w:rPr>
            </w:pPr>
            <w:r w:rsidRPr="00E2734A">
              <w:rPr>
                <w:color w:val="000000"/>
                <w:sz w:val="22"/>
                <w:szCs w:val="22"/>
                <w:lang w:val="uk-UA"/>
              </w:rPr>
              <w:t>Відділ «Центр надання адміністративних послуг» Ічнянської міської ради</w:t>
            </w:r>
          </w:p>
        </w:tc>
      </w:tr>
      <w:tr w:rsidR="00E2734A" w:rsidRPr="00830D5C" w14:paraId="59534268" w14:textId="77777777" w:rsidTr="008A62D8">
        <w:tc>
          <w:tcPr>
            <w:tcW w:w="704" w:type="dxa"/>
            <w:tcBorders>
              <w:top w:val="single" w:sz="4" w:space="0" w:color="auto"/>
              <w:left w:val="single" w:sz="4" w:space="0" w:color="auto"/>
              <w:bottom w:val="single" w:sz="4" w:space="0" w:color="auto"/>
              <w:right w:val="single" w:sz="4" w:space="0" w:color="auto"/>
            </w:tcBorders>
          </w:tcPr>
          <w:p w14:paraId="765C985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594DAAB5" w14:textId="0A68A828"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39ABEE5"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16703, Чернігівська область, Прилуцький р-н, </w:t>
            </w:r>
          </w:p>
          <w:p w14:paraId="329A0234"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м. Ічня, </w:t>
            </w:r>
            <w:proofErr w:type="spellStart"/>
            <w:r w:rsidRPr="00E2734A">
              <w:rPr>
                <w:color w:val="000000"/>
                <w:sz w:val="22"/>
                <w:szCs w:val="22"/>
                <w:lang w:val="uk-UA"/>
              </w:rPr>
              <w:t>пл</w:t>
            </w:r>
            <w:proofErr w:type="spellEnd"/>
            <w:r w:rsidRPr="00E2734A">
              <w:rPr>
                <w:color w:val="000000"/>
                <w:sz w:val="22"/>
                <w:szCs w:val="22"/>
                <w:lang w:val="uk-UA"/>
              </w:rPr>
              <w:t>. Т. Г. Шевченка,1</w:t>
            </w:r>
          </w:p>
        </w:tc>
      </w:tr>
      <w:tr w:rsidR="00E2734A" w:rsidRPr="00830D5C" w14:paraId="0BE3E0E4" w14:textId="77777777" w:rsidTr="008A62D8">
        <w:tc>
          <w:tcPr>
            <w:tcW w:w="704" w:type="dxa"/>
            <w:tcBorders>
              <w:top w:val="single" w:sz="4" w:space="0" w:color="auto"/>
              <w:left w:val="single" w:sz="4" w:space="0" w:color="auto"/>
              <w:bottom w:val="single" w:sz="4" w:space="0" w:color="auto"/>
              <w:right w:val="single" w:sz="4" w:space="0" w:color="auto"/>
            </w:tcBorders>
          </w:tcPr>
          <w:p w14:paraId="6A276E7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05C6A208" w14:textId="6C07C1F2"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042C09C" w14:textId="77777777" w:rsidR="00E2734A" w:rsidRPr="00E2734A" w:rsidRDefault="00E2734A" w:rsidP="00E2734A">
            <w:pPr>
              <w:ind w:right="1"/>
              <w:rPr>
                <w:color w:val="000000"/>
                <w:sz w:val="22"/>
                <w:szCs w:val="22"/>
                <w:lang w:val="uk-UA"/>
              </w:rPr>
            </w:pPr>
            <w:r w:rsidRPr="00E2734A">
              <w:rPr>
                <w:sz w:val="22"/>
                <w:szCs w:val="22"/>
                <w:lang w:val="uk-UA"/>
              </w:rPr>
              <w:t xml:space="preserve">Графік роботи розміщений на сайті центру надання адміністративних послуг </w:t>
            </w:r>
          </w:p>
        </w:tc>
      </w:tr>
      <w:tr w:rsidR="00E2734A" w:rsidRPr="00830D5C" w14:paraId="1ACFB248" w14:textId="77777777" w:rsidTr="008A62D8">
        <w:tc>
          <w:tcPr>
            <w:tcW w:w="704" w:type="dxa"/>
            <w:tcBorders>
              <w:top w:val="single" w:sz="4" w:space="0" w:color="auto"/>
              <w:left w:val="single" w:sz="4" w:space="0" w:color="auto"/>
              <w:bottom w:val="single" w:sz="4" w:space="0" w:color="auto"/>
              <w:right w:val="single" w:sz="4" w:space="0" w:color="auto"/>
            </w:tcBorders>
          </w:tcPr>
          <w:p w14:paraId="4037317E"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20727E20" w14:textId="00A862B2"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35D52D0"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(04633)2-51-50</w:t>
            </w:r>
          </w:p>
          <w:p w14:paraId="0E3ED074"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ichnyamr@ukr.net</w:t>
            </w:r>
          </w:p>
        </w:tc>
      </w:tr>
      <w:tr w:rsidR="00247279" w:rsidRPr="00830D5C" w14:paraId="2C39D9F5"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2CF73A37"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lastRenderedPageBreak/>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23812374"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«Центр надання адміністративних послуг» </w:t>
            </w:r>
            <w:proofErr w:type="spellStart"/>
            <w:r w:rsidRPr="00E2734A">
              <w:rPr>
                <w:color w:val="000000"/>
                <w:sz w:val="22"/>
                <w:szCs w:val="22"/>
                <w:lang w:val="uk-UA"/>
              </w:rPr>
              <w:t>Козелецької</w:t>
            </w:r>
            <w:proofErr w:type="spellEnd"/>
            <w:r w:rsidRPr="00E2734A">
              <w:rPr>
                <w:color w:val="000000"/>
                <w:sz w:val="22"/>
                <w:szCs w:val="22"/>
                <w:lang w:val="uk-UA"/>
              </w:rPr>
              <w:t xml:space="preserve"> селищної ради</w:t>
            </w:r>
          </w:p>
        </w:tc>
      </w:tr>
      <w:tr w:rsidR="00E2734A" w:rsidRPr="00830D5C" w14:paraId="49A0F0A0" w14:textId="77777777" w:rsidTr="008A62D8">
        <w:tc>
          <w:tcPr>
            <w:tcW w:w="704" w:type="dxa"/>
            <w:tcBorders>
              <w:top w:val="single" w:sz="4" w:space="0" w:color="auto"/>
              <w:left w:val="single" w:sz="4" w:space="0" w:color="auto"/>
              <w:bottom w:val="single" w:sz="4" w:space="0" w:color="auto"/>
              <w:right w:val="single" w:sz="4" w:space="0" w:color="auto"/>
            </w:tcBorders>
          </w:tcPr>
          <w:p w14:paraId="426B440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281E7B78" w14:textId="72C22738"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34736EC8"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17000, Чернігівська обл. смт Козелець, </w:t>
            </w:r>
          </w:p>
          <w:p w14:paraId="4B6DAD5F" w14:textId="77777777" w:rsidR="00E2734A" w:rsidRPr="00E2734A" w:rsidRDefault="00E2734A" w:rsidP="00E2734A">
            <w:pPr>
              <w:ind w:right="1"/>
              <w:rPr>
                <w:color w:val="000000"/>
                <w:sz w:val="22"/>
                <w:szCs w:val="22"/>
                <w:lang w:val="uk-UA"/>
              </w:rPr>
            </w:pPr>
            <w:r w:rsidRPr="00E2734A">
              <w:rPr>
                <w:color w:val="000000"/>
                <w:sz w:val="22"/>
                <w:szCs w:val="22"/>
                <w:lang w:val="uk-UA"/>
              </w:rPr>
              <w:t>вул. Соборності, 27</w:t>
            </w:r>
          </w:p>
        </w:tc>
      </w:tr>
      <w:tr w:rsidR="00E2734A" w:rsidRPr="00830D5C" w14:paraId="75F33A72" w14:textId="77777777" w:rsidTr="008A62D8">
        <w:tc>
          <w:tcPr>
            <w:tcW w:w="704" w:type="dxa"/>
            <w:tcBorders>
              <w:top w:val="single" w:sz="4" w:space="0" w:color="auto"/>
              <w:left w:val="single" w:sz="4" w:space="0" w:color="auto"/>
              <w:bottom w:val="single" w:sz="4" w:space="0" w:color="auto"/>
              <w:right w:val="single" w:sz="4" w:space="0" w:color="auto"/>
            </w:tcBorders>
          </w:tcPr>
          <w:p w14:paraId="3E3BFF2B"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1EB8F4AE" w14:textId="1D6775D9"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88F8BCE"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614E9" w14:paraId="6B1387E7" w14:textId="77777777" w:rsidTr="008A62D8">
        <w:tc>
          <w:tcPr>
            <w:tcW w:w="704" w:type="dxa"/>
            <w:tcBorders>
              <w:top w:val="single" w:sz="4" w:space="0" w:color="auto"/>
              <w:left w:val="single" w:sz="4" w:space="0" w:color="auto"/>
              <w:bottom w:val="single" w:sz="4" w:space="0" w:color="auto"/>
              <w:right w:val="single" w:sz="4" w:space="0" w:color="auto"/>
            </w:tcBorders>
          </w:tcPr>
          <w:p w14:paraId="0F1614B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5D264ABC" w14:textId="2520CBE4"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E57D33A" w14:textId="77777777" w:rsidR="008614E9" w:rsidRPr="008614E9" w:rsidRDefault="008614E9" w:rsidP="008614E9">
            <w:pPr>
              <w:ind w:right="1"/>
              <w:rPr>
                <w:color w:val="000000"/>
                <w:sz w:val="22"/>
                <w:szCs w:val="22"/>
                <w:lang w:val="uk-UA"/>
              </w:rPr>
            </w:pPr>
            <w:proofErr w:type="spellStart"/>
            <w:r w:rsidRPr="008614E9">
              <w:rPr>
                <w:color w:val="000000"/>
                <w:sz w:val="22"/>
                <w:szCs w:val="22"/>
                <w:lang w:val="uk-UA"/>
              </w:rPr>
              <w:t>Тел</w:t>
            </w:r>
            <w:proofErr w:type="spellEnd"/>
            <w:r w:rsidRPr="008614E9">
              <w:rPr>
                <w:color w:val="000000"/>
                <w:sz w:val="22"/>
                <w:szCs w:val="22"/>
                <w:lang w:val="uk-UA"/>
              </w:rPr>
              <w:t>.: (04646)4-21-20, 2-13-45</w:t>
            </w:r>
          </w:p>
          <w:p w14:paraId="2EF0E87B" w14:textId="2A4F11D7" w:rsidR="00E2734A" w:rsidRPr="00E2734A" w:rsidRDefault="008614E9" w:rsidP="008614E9">
            <w:pPr>
              <w:ind w:right="1"/>
              <w:rPr>
                <w:color w:val="000000"/>
                <w:sz w:val="22"/>
                <w:szCs w:val="22"/>
                <w:lang w:val="uk-UA"/>
              </w:rPr>
            </w:pPr>
            <w:r w:rsidRPr="008614E9">
              <w:rPr>
                <w:color w:val="000000"/>
                <w:sz w:val="22"/>
                <w:szCs w:val="22"/>
                <w:lang w:val="uk-UA"/>
              </w:rPr>
              <w:t>е-</w:t>
            </w:r>
            <w:proofErr w:type="spellStart"/>
            <w:r w:rsidRPr="008614E9">
              <w:rPr>
                <w:color w:val="000000"/>
                <w:sz w:val="22"/>
                <w:szCs w:val="22"/>
                <w:lang w:val="uk-UA"/>
              </w:rPr>
              <w:t>mail</w:t>
            </w:r>
            <w:proofErr w:type="spellEnd"/>
            <w:r w:rsidRPr="008614E9">
              <w:rPr>
                <w:color w:val="000000"/>
                <w:sz w:val="22"/>
                <w:szCs w:val="22"/>
                <w:lang w:val="uk-UA"/>
              </w:rPr>
              <w:t>: cnap_koz@ukr.net</w:t>
            </w:r>
          </w:p>
        </w:tc>
      </w:tr>
      <w:tr w:rsidR="00247279" w:rsidRPr="00830D5C" w14:paraId="21A496C6"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6751A539"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423C62BC"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 Відділ «Центр надання адміністративних послуг» </w:t>
            </w:r>
            <w:proofErr w:type="spellStart"/>
            <w:r w:rsidRPr="00E2734A">
              <w:rPr>
                <w:color w:val="000000"/>
                <w:sz w:val="22"/>
                <w:szCs w:val="22"/>
                <w:lang w:val="uk-UA"/>
              </w:rPr>
              <w:t>Коропської</w:t>
            </w:r>
            <w:proofErr w:type="spellEnd"/>
            <w:r w:rsidRPr="00E2734A">
              <w:rPr>
                <w:color w:val="000000"/>
                <w:sz w:val="22"/>
                <w:szCs w:val="22"/>
                <w:lang w:val="uk-UA"/>
              </w:rPr>
              <w:t xml:space="preserve"> селищної ради</w:t>
            </w:r>
          </w:p>
        </w:tc>
      </w:tr>
      <w:tr w:rsidR="00E2734A" w:rsidRPr="00830D5C" w14:paraId="757FF725" w14:textId="77777777" w:rsidTr="008A62D8">
        <w:tc>
          <w:tcPr>
            <w:tcW w:w="704" w:type="dxa"/>
            <w:tcBorders>
              <w:top w:val="single" w:sz="4" w:space="0" w:color="auto"/>
              <w:left w:val="single" w:sz="4" w:space="0" w:color="auto"/>
              <w:bottom w:val="single" w:sz="4" w:space="0" w:color="auto"/>
              <w:right w:val="single" w:sz="4" w:space="0" w:color="auto"/>
            </w:tcBorders>
          </w:tcPr>
          <w:p w14:paraId="4238E08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1B0B6B06" w14:textId="3457682B"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20158AF1" w14:textId="77777777" w:rsidR="00E2734A" w:rsidRPr="00E2734A" w:rsidRDefault="00E2734A" w:rsidP="00E2734A">
            <w:pPr>
              <w:ind w:right="1"/>
              <w:rPr>
                <w:color w:val="000000"/>
                <w:sz w:val="22"/>
                <w:szCs w:val="22"/>
                <w:lang w:val="uk-UA"/>
              </w:rPr>
            </w:pPr>
            <w:r w:rsidRPr="00E2734A">
              <w:rPr>
                <w:color w:val="000000"/>
                <w:sz w:val="22"/>
                <w:szCs w:val="22"/>
                <w:lang w:val="uk-UA"/>
              </w:rPr>
              <w:t>16200, Чернігівська обл., Новгород-Сіверський р-н, смт Короп, вул. Кибальчича, 12</w:t>
            </w:r>
          </w:p>
        </w:tc>
      </w:tr>
      <w:tr w:rsidR="00E2734A" w:rsidRPr="00830D5C" w14:paraId="6FC63798" w14:textId="77777777" w:rsidTr="008A62D8">
        <w:tc>
          <w:tcPr>
            <w:tcW w:w="704" w:type="dxa"/>
            <w:tcBorders>
              <w:top w:val="single" w:sz="4" w:space="0" w:color="auto"/>
              <w:left w:val="single" w:sz="4" w:space="0" w:color="auto"/>
              <w:bottom w:val="single" w:sz="4" w:space="0" w:color="auto"/>
              <w:right w:val="single" w:sz="4" w:space="0" w:color="auto"/>
            </w:tcBorders>
          </w:tcPr>
          <w:p w14:paraId="49393E1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3410486F" w14:textId="1843F797"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FB78DC2"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54A6E9CF" w14:textId="77777777" w:rsidTr="008A62D8">
        <w:tc>
          <w:tcPr>
            <w:tcW w:w="704" w:type="dxa"/>
            <w:tcBorders>
              <w:top w:val="single" w:sz="4" w:space="0" w:color="auto"/>
              <w:left w:val="single" w:sz="4" w:space="0" w:color="auto"/>
              <w:bottom w:val="single" w:sz="4" w:space="0" w:color="auto"/>
              <w:right w:val="single" w:sz="4" w:space="0" w:color="auto"/>
            </w:tcBorders>
          </w:tcPr>
          <w:p w14:paraId="224FC69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698373BD" w14:textId="027E17A7"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2FBF96A"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(04656)2-76-14</w:t>
            </w:r>
          </w:p>
          <w:p w14:paraId="479C5CF4"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tsnap_korop@ukr.net</w:t>
            </w:r>
          </w:p>
        </w:tc>
      </w:tr>
      <w:tr w:rsidR="00247279" w:rsidRPr="00654033" w14:paraId="33495851"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22649CFE"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08E77A3E"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Корюківської</w:t>
            </w:r>
            <w:proofErr w:type="spellEnd"/>
            <w:r w:rsidRPr="00E2734A">
              <w:rPr>
                <w:color w:val="000000"/>
                <w:sz w:val="22"/>
                <w:szCs w:val="22"/>
                <w:lang w:val="uk-UA"/>
              </w:rPr>
              <w:t xml:space="preserve"> міської ради</w:t>
            </w:r>
          </w:p>
        </w:tc>
      </w:tr>
      <w:tr w:rsidR="00E2734A" w:rsidRPr="00654033" w14:paraId="5E1C00A8" w14:textId="77777777" w:rsidTr="008A62D8">
        <w:tc>
          <w:tcPr>
            <w:tcW w:w="704" w:type="dxa"/>
            <w:tcBorders>
              <w:top w:val="single" w:sz="4" w:space="0" w:color="auto"/>
              <w:left w:val="single" w:sz="4" w:space="0" w:color="auto"/>
              <w:bottom w:val="single" w:sz="4" w:space="0" w:color="auto"/>
              <w:right w:val="single" w:sz="4" w:space="0" w:color="auto"/>
            </w:tcBorders>
          </w:tcPr>
          <w:p w14:paraId="1FCDF352"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3AFC46BD" w14:textId="6643FD25"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7B32921B"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15300, Чернігівська область, </w:t>
            </w:r>
            <w:proofErr w:type="spellStart"/>
            <w:r w:rsidRPr="00E2734A">
              <w:rPr>
                <w:color w:val="000000"/>
                <w:sz w:val="22"/>
                <w:szCs w:val="22"/>
                <w:lang w:val="uk-UA"/>
              </w:rPr>
              <w:t>Корюківський</w:t>
            </w:r>
            <w:proofErr w:type="spellEnd"/>
            <w:r w:rsidRPr="00E2734A">
              <w:rPr>
                <w:color w:val="000000"/>
                <w:sz w:val="22"/>
                <w:szCs w:val="22"/>
                <w:lang w:val="uk-UA"/>
              </w:rPr>
              <w:t xml:space="preserve"> р-н, м. </w:t>
            </w:r>
            <w:proofErr w:type="spellStart"/>
            <w:r w:rsidRPr="00E2734A">
              <w:rPr>
                <w:color w:val="000000"/>
                <w:sz w:val="22"/>
                <w:szCs w:val="22"/>
                <w:lang w:val="uk-UA"/>
              </w:rPr>
              <w:t>Корюківка</w:t>
            </w:r>
            <w:proofErr w:type="spellEnd"/>
            <w:r w:rsidRPr="00E2734A">
              <w:rPr>
                <w:color w:val="000000"/>
                <w:sz w:val="22"/>
                <w:szCs w:val="22"/>
                <w:lang w:val="uk-UA"/>
              </w:rPr>
              <w:t>, вул. Вокзальна, 9</w:t>
            </w:r>
          </w:p>
        </w:tc>
      </w:tr>
      <w:tr w:rsidR="00E2734A" w:rsidRPr="00654033" w14:paraId="718C1821" w14:textId="77777777" w:rsidTr="008A62D8">
        <w:tc>
          <w:tcPr>
            <w:tcW w:w="704" w:type="dxa"/>
            <w:tcBorders>
              <w:top w:val="single" w:sz="4" w:space="0" w:color="auto"/>
              <w:left w:val="single" w:sz="4" w:space="0" w:color="auto"/>
              <w:bottom w:val="single" w:sz="4" w:space="0" w:color="auto"/>
              <w:right w:val="single" w:sz="4" w:space="0" w:color="auto"/>
            </w:tcBorders>
          </w:tcPr>
          <w:p w14:paraId="735207C4"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2D00E922" w14:textId="59535BEB"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6FC8BCE"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2CC4D4C2" w14:textId="77777777" w:rsidTr="008A62D8">
        <w:tc>
          <w:tcPr>
            <w:tcW w:w="704" w:type="dxa"/>
            <w:tcBorders>
              <w:top w:val="single" w:sz="4" w:space="0" w:color="auto"/>
              <w:left w:val="single" w:sz="4" w:space="0" w:color="auto"/>
              <w:bottom w:val="single" w:sz="4" w:space="0" w:color="auto"/>
              <w:right w:val="single" w:sz="4" w:space="0" w:color="auto"/>
            </w:tcBorders>
          </w:tcPr>
          <w:p w14:paraId="26868FF8"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134DD8D1" w14:textId="6DFA1A4A"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2C83747D"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(04657)3-45-01</w:t>
            </w:r>
          </w:p>
          <w:p w14:paraId="4A18997B"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koryukivkacnap@gmail.com</w:t>
            </w:r>
          </w:p>
        </w:tc>
      </w:tr>
      <w:tr w:rsidR="00247279" w:rsidRPr="00654033" w14:paraId="5EA7977E"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1622DE7C"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52BE03E0"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 Відділ "Центр надання адміністративних послуг" виконавчого комітету </w:t>
            </w:r>
            <w:proofErr w:type="spellStart"/>
            <w:r w:rsidRPr="00E2734A">
              <w:rPr>
                <w:color w:val="000000"/>
                <w:sz w:val="22"/>
                <w:szCs w:val="22"/>
                <w:lang w:val="uk-UA"/>
              </w:rPr>
              <w:t>Куликівської</w:t>
            </w:r>
            <w:proofErr w:type="spellEnd"/>
            <w:r w:rsidRPr="00E2734A">
              <w:rPr>
                <w:color w:val="000000"/>
                <w:sz w:val="22"/>
                <w:szCs w:val="22"/>
                <w:lang w:val="uk-UA"/>
              </w:rPr>
              <w:t xml:space="preserve"> селищної ради</w:t>
            </w:r>
          </w:p>
        </w:tc>
      </w:tr>
      <w:tr w:rsidR="00E2734A" w:rsidRPr="00654033" w14:paraId="3148AB65" w14:textId="77777777" w:rsidTr="008A62D8">
        <w:tc>
          <w:tcPr>
            <w:tcW w:w="704" w:type="dxa"/>
            <w:tcBorders>
              <w:top w:val="single" w:sz="4" w:space="0" w:color="auto"/>
              <w:left w:val="single" w:sz="4" w:space="0" w:color="auto"/>
              <w:bottom w:val="single" w:sz="4" w:space="0" w:color="auto"/>
              <w:right w:val="single" w:sz="4" w:space="0" w:color="auto"/>
            </w:tcBorders>
          </w:tcPr>
          <w:p w14:paraId="5E6BA4E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62A2DE01" w14:textId="58BADA0C"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D2BB843" w14:textId="2A78D45B" w:rsidR="00E2734A" w:rsidRPr="00E2734A" w:rsidRDefault="00E2734A" w:rsidP="008C2730">
            <w:pPr>
              <w:ind w:right="1"/>
              <w:rPr>
                <w:color w:val="000000"/>
                <w:sz w:val="22"/>
                <w:szCs w:val="22"/>
                <w:lang w:val="uk-UA"/>
              </w:rPr>
            </w:pPr>
            <w:r w:rsidRPr="00E2734A">
              <w:rPr>
                <w:color w:val="000000"/>
                <w:sz w:val="22"/>
                <w:szCs w:val="22"/>
                <w:lang w:val="uk-UA"/>
              </w:rPr>
              <w:t xml:space="preserve"> 16300, Чернігівська область, Чернігівський район, с</w:t>
            </w:r>
            <w:r w:rsidR="008C2730">
              <w:rPr>
                <w:color w:val="000000"/>
                <w:sz w:val="22"/>
                <w:szCs w:val="22"/>
                <w:lang w:val="uk-UA"/>
              </w:rPr>
              <w:t xml:space="preserve">елище </w:t>
            </w:r>
            <w:proofErr w:type="spellStart"/>
            <w:r w:rsidRPr="00E2734A">
              <w:rPr>
                <w:color w:val="000000"/>
                <w:sz w:val="22"/>
                <w:szCs w:val="22"/>
                <w:lang w:val="uk-UA"/>
              </w:rPr>
              <w:t>Куликівка</w:t>
            </w:r>
            <w:proofErr w:type="spellEnd"/>
            <w:r w:rsidRPr="00E2734A">
              <w:rPr>
                <w:color w:val="000000"/>
                <w:sz w:val="22"/>
                <w:szCs w:val="22"/>
                <w:lang w:val="uk-UA"/>
              </w:rPr>
              <w:t>, вул. Миру, 67</w:t>
            </w:r>
          </w:p>
        </w:tc>
      </w:tr>
      <w:tr w:rsidR="00E2734A" w:rsidRPr="00654033" w14:paraId="406FFF99" w14:textId="77777777" w:rsidTr="008A62D8">
        <w:tc>
          <w:tcPr>
            <w:tcW w:w="704" w:type="dxa"/>
            <w:tcBorders>
              <w:top w:val="single" w:sz="4" w:space="0" w:color="auto"/>
              <w:left w:val="single" w:sz="4" w:space="0" w:color="auto"/>
              <w:bottom w:val="single" w:sz="4" w:space="0" w:color="auto"/>
              <w:right w:val="single" w:sz="4" w:space="0" w:color="auto"/>
            </w:tcBorders>
          </w:tcPr>
          <w:p w14:paraId="4BE41F5A"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lastRenderedPageBreak/>
              <w:t>2.</w:t>
            </w:r>
          </w:p>
        </w:tc>
        <w:tc>
          <w:tcPr>
            <w:tcW w:w="3428" w:type="dxa"/>
            <w:tcBorders>
              <w:top w:val="single" w:sz="4" w:space="0" w:color="auto"/>
              <w:left w:val="single" w:sz="4" w:space="0" w:color="auto"/>
              <w:bottom w:val="single" w:sz="4" w:space="0" w:color="auto"/>
              <w:right w:val="single" w:sz="4" w:space="0" w:color="auto"/>
            </w:tcBorders>
          </w:tcPr>
          <w:p w14:paraId="09939B7C" w14:textId="134BECBB"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EC0AB13"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C2730" w14:paraId="0B257404" w14:textId="77777777" w:rsidTr="008A62D8">
        <w:tc>
          <w:tcPr>
            <w:tcW w:w="704" w:type="dxa"/>
            <w:tcBorders>
              <w:top w:val="single" w:sz="4" w:space="0" w:color="auto"/>
              <w:left w:val="single" w:sz="4" w:space="0" w:color="auto"/>
              <w:bottom w:val="single" w:sz="4" w:space="0" w:color="auto"/>
              <w:right w:val="single" w:sz="4" w:space="0" w:color="auto"/>
            </w:tcBorders>
          </w:tcPr>
          <w:p w14:paraId="23AD68A0"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4E938602" w14:textId="62C58AC3"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4A0A1EED" w14:textId="77777777" w:rsidR="008C2730" w:rsidRPr="008C2730" w:rsidRDefault="008C2730" w:rsidP="008C2730">
            <w:pPr>
              <w:ind w:right="1"/>
              <w:rPr>
                <w:color w:val="000000"/>
                <w:sz w:val="22"/>
                <w:szCs w:val="22"/>
                <w:lang w:val="uk-UA"/>
              </w:rPr>
            </w:pPr>
            <w:proofErr w:type="spellStart"/>
            <w:r w:rsidRPr="008C2730">
              <w:rPr>
                <w:color w:val="000000"/>
                <w:sz w:val="22"/>
                <w:szCs w:val="22"/>
                <w:lang w:val="uk-UA"/>
              </w:rPr>
              <w:t>Тел</w:t>
            </w:r>
            <w:proofErr w:type="spellEnd"/>
            <w:r w:rsidRPr="008C2730">
              <w:rPr>
                <w:color w:val="000000"/>
                <w:sz w:val="22"/>
                <w:szCs w:val="22"/>
                <w:lang w:val="uk-UA"/>
              </w:rPr>
              <w:t>.:  (04643)2-03-32</w:t>
            </w:r>
          </w:p>
          <w:p w14:paraId="7B912AD7" w14:textId="01513794" w:rsidR="00E2734A" w:rsidRPr="00E2734A" w:rsidRDefault="008C2730" w:rsidP="008C2730">
            <w:pPr>
              <w:ind w:right="1"/>
              <w:rPr>
                <w:color w:val="000000"/>
                <w:sz w:val="22"/>
                <w:szCs w:val="22"/>
                <w:lang w:val="uk-UA"/>
              </w:rPr>
            </w:pPr>
            <w:r w:rsidRPr="008C2730">
              <w:rPr>
                <w:color w:val="000000"/>
                <w:sz w:val="22"/>
                <w:szCs w:val="22"/>
                <w:lang w:val="uk-UA"/>
              </w:rPr>
              <w:t>е-</w:t>
            </w:r>
            <w:proofErr w:type="spellStart"/>
            <w:r w:rsidRPr="008C2730">
              <w:rPr>
                <w:color w:val="000000"/>
                <w:sz w:val="22"/>
                <w:szCs w:val="22"/>
                <w:lang w:val="uk-UA"/>
              </w:rPr>
              <w:t>mail</w:t>
            </w:r>
            <w:proofErr w:type="spellEnd"/>
            <w:r w:rsidRPr="008C2730">
              <w:rPr>
                <w:color w:val="000000"/>
                <w:sz w:val="22"/>
                <w:szCs w:val="22"/>
                <w:lang w:val="uk-UA"/>
              </w:rPr>
              <w:t>: kulikivska.selishna.rada@ukr.net</w:t>
            </w:r>
          </w:p>
        </w:tc>
      </w:tr>
      <w:tr w:rsidR="00247279" w:rsidRPr="00654033" w14:paraId="31CF7001"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36E0854F"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5E6708F4"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 «Центр надання адміністративних послуг» Менської міської ради</w:t>
            </w:r>
          </w:p>
        </w:tc>
      </w:tr>
      <w:tr w:rsidR="00E2734A" w:rsidRPr="00654033" w14:paraId="612107E7" w14:textId="77777777" w:rsidTr="008A62D8">
        <w:tc>
          <w:tcPr>
            <w:tcW w:w="704" w:type="dxa"/>
            <w:tcBorders>
              <w:top w:val="single" w:sz="4" w:space="0" w:color="auto"/>
              <w:left w:val="single" w:sz="4" w:space="0" w:color="auto"/>
              <w:bottom w:val="single" w:sz="4" w:space="0" w:color="auto"/>
              <w:right w:val="single" w:sz="4" w:space="0" w:color="auto"/>
            </w:tcBorders>
          </w:tcPr>
          <w:p w14:paraId="7E08976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2AA5175F" w14:textId="5991F892"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A7E5FF8"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15600, Чернігівська обл., </w:t>
            </w:r>
            <w:proofErr w:type="spellStart"/>
            <w:r w:rsidRPr="00E2734A">
              <w:rPr>
                <w:color w:val="000000"/>
                <w:sz w:val="22"/>
                <w:szCs w:val="22"/>
                <w:lang w:val="uk-UA"/>
              </w:rPr>
              <w:t>Корюківський</w:t>
            </w:r>
            <w:proofErr w:type="spellEnd"/>
            <w:r w:rsidRPr="00E2734A">
              <w:rPr>
                <w:color w:val="000000"/>
                <w:sz w:val="22"/>
                <w:szCs w:val="22"/>
                <w:lang w:val="uk-UA"/>
              </w:rPr>
              <w:t xml:space="preserve"> р-н, </w:t>
            </w:r>
          </w:p>
          <w:p w14:paraId="7D34795E" w14:textId="77777777" w:rsidR="00E2734A" w:rsidRPr="00E2734A" w:rsidRDefault="00E2734A" w:rsidP="00E2734A">
            <w:pPr>
              <w:ind w:right="1"/>
              <w:rPr>
                <w:color w:val="000000"/>
                <w:sz w:val="22"/>
                <w:szCs w:val="22"/>
                <w:lang w:val="uk-UA"/>
              </w:rPr>
            </w:pPr>
            <w:r w:rsidRPr="00E2734A">
              <w:rPr>
                <w:color w:val="000000"/>
                <w:sz w:val="22"/>
                <w:szCs w:val="22"/>
                <w:lang w:val="uk-UA"/>
              </w:rPr>
              <w:t>м. Мена, Героїв АТО, 6</w:t>
            </w:r>
          </w:p>
        </w:tc>
      </w:tr>
      <w:tr w:rsidR="00E2734A" w:rsidRPr="00654033" w14:paraId="12856668" w14:textId="77777777" w:rsidTr="008A62D8">
        <w:tc>
          <w:tcPr>
            <w:tcW w:w="704" w:type="dxa"/>
            <w:tcBorders>
              <w:top w:val="single" w:sz="4" w:space="0" w:color="auto"/>
              <w:left w:val="single" w:sz="4" w:space="0" w:color="auto"/>
              <w:bottom w:val="single" w:sz="4" w:space="0" w:color="auto"/>
              <w:right w:val="single" w:sz="4" w:space="0" w:color="auto"/>
            </w:tcBorders>
          </w:tcPr>
          <w:p w14:paraId="4B391364"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67A9C170" w14:textId="4FF9F160"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66EC4EB"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787C2649" w14:textId="77777777" w:rsidTr="008A62D8">
        <w:tc>
          <w:tcPr>
            <w:tcW w:w="704" w:type="dxa"/>
            <w:tcBorders>
              <w:top w:val="single" w:sz="4" w:space="0" w:color="auto"/>
              <w:left w:val="single" w:sz="4" w:space="0" w:color="auto"/>
              <w:bottom w:val="single" w:sz="4" w:space="0" w:color="auto"/>
              <w:right w:val="single" w:sz="4" w:space="0" w:color="auto"/>
            </w:tcBorders>
          </w:tcPr>
          <w:p w14:paraId="22B6612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49B9BF94" w14:textId="42ADBEC6"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5F76342"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xml:space="preserve">.: (093)3836292 </w:t>
            </w:r>
          </w:p>
          <w:p w14:paraId="2EA7DAA8"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zamcnapradamena@gmail.com</w:t>
            </w:r>
          </w:p>
        </w:tc>
      </w:tr>
      <w:tr w:rsidR="00247279" w:rsidRPr="00654033" w14:paraId="5EED9D69"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4DD5B4C2"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1A84423B" w14:textId="77777777" w:rsidR="00247279" w:rsidRPr="00E2734A" w:rsidRDefault="00247279" w:rsidP="001662BF">
            <w:pPr>
              <w:ind w:right="1"/>
              <w:rPr>
                <w:color w:val="000000"/>
                <w:sz w:val="22"/>
                <w:szCs w:val="22"/>
                <w:lang w:val="uk-UA"/>
              </w:rPr>
            </w:pPr>
            <w:r w:rsidRPr="00E2734A">
              <w:rPr>
                <w:color w:val="000000"/>
                <w:sz w:val="22"/>
                <w:szCs w:val="22"/>
                <w:lang w:val="uk-UA"/>
              </w:rPr>
              <w:t>«Центр надання адміністративних послуг» Ніжинської  міської  ради</w:t>
            </w:r>
          </w:p>
        </w:tc>
      </w:tr>
      <w:tr w:rsidR="00E2734A" w:rsidRPr="00654033" w14:paraId="26D89345" w14:textId="77777777" w:rsidTr="008A62D8">
        <w:tc>
          <w:tcPr>
            <w:tcW w:w="704" w:type="dxa"/>
            <w:tcBorders>
              <w:top w:val="single" w:sz="4" w:space="0" w:color="auto"/>
              <w:left w:val="single" w:sz="4" w:space="0" w:color="auto"/>
              <w:bottom w:val="single" w:sz="4" w:space="0" w:color="auto"/>
              <w:right w:val="single" w:sz="4" w:space="0" w:color="auto"/>
            </w:tcBorders>
          </w:tcPr>
          <w:p w14:paraId="5CBCA60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4C3A2F10" w14:textId="1A784B51"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6F2C4E74"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16600, Чернігівська обл., м. Ніжин, </w:t>
            </w:r>
          </w:p>
          <w:p w14:paraId="11CAA996" w14:textId="77777777" w:rsidR="00E2734A" w:rsidRPr="00E2734A" w:rsidRDefault="00E2734A" w:rsidP="00E2734A">
            <w:pPr>
              <w:ind w:right="1"/>
              <w:rPr>
                <w:color w:val="000000"/>
                <w:sz w:val="22"/>
                <w:szCs w:val="22"/>
                <w:lang w:val="uk-UA"/>
              </w:rPr>
            </w:pPr>
            <w:r w:rsidRPr="00E2734A">
              <w:rPr>
                <w:color w:val="000000"/>
                <w:sz w:val="22"/>
                <w:szCs w:val="22"/>
                <w:lang w:val="uk-UA"/>
              </w:rPr>
              <w:t>вул. Покровська, 8/66</w:t>
            </w:r>
          </w:p>
        </w:tc>
      </w:tr>
      <w:tr w:rsidR="00E2734A" w:rsidRPr="00654033" w14:paraId="2FC970A5" w14:textId="77777777" w:rsidTr="008A62D8">
        <w:trPr>
          <w:trHeight w:val="380"/>
        </w:trPr>
        <w:tc>
          <w:tcPr>
            <w:tcW w:w="704" w:type="dxa"/>
            <w:tcBorders>
              <w:top w:val="single" w:sz="4" w:space="0" w:color="auto"/>
              <w:left w:val="single" w:sz="4" w:space="0" w:color="auto"/>
              <w:bottom w:val="single" w:sz="4" w:space="0" w:color="auto"/>
              <w:right w:val="single" w:sz="4" w:space="0" w:color="auto"/>
            </w:tcBorders>
          </w:tcPr>
          <w:p w14:paraId="5D96853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7282B127" w14:textId="13EE1F32"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AD31B42"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54033" w14:paraId="0F3889AD" w14:textId="77777777" w:rsidTr="008A62D8">
        <w:tc>
          <w:tcPr>
            <w:tcW w:w="704" w:type="dxa"/>
            <w:tcBorders>
              <w:top w:val="single" w:sz="4" w:space="0" w:color="auto"/>
              <w:left w:val="single" w:sz="4" w:space="0" w:color="auto"/>
              <w:bottom w:val="single" w:sz="4" w:space="0" w:color="auto"/>
              <w:right w:val="single" w:sz="4" w:space="0" w:color="auto"/>
            </w:tcBorders>
          </w:tcPr>
          <w:p w14:paraId="5DF3303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558DE315" w14:textId="312F808E"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F4D7771"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(04631)7-13-47</w:t>
            </w:r>
          </w:p>
          <w:p w14:paraId="19EC0996"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cnap_nizhyn@ukr.net</w:t>
            </w:r>
          </w:p>
        </w:tc>
      </w:tr>
      <w:tr w:rsidR="00247279" w:rsidRPr="00654033" w14:paraId="05D427E3"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07065E95"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1A673E77"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 «Центр надання адміністративних послуг»  Новгород-Сіверської міської ради;</w:t>
            </w:r>
          </w:p>
        </w:tc>
      </w:tr>
      <w:tr w:rsidR="00E2734A" w:rsidRPr="00654033" w14:paraId="77B84F22" w14:textId="77777777" w:rsidTr="008A62D8">
        <w:tc>
          <w:tcPr>
            <w:tcW w:w="704" w:type="dxa"/>
            <w:tcBorders>
              <w:top w:val="single" w:sz="4" w:space="0" w:color="auto"/>
              <w:left w:val="single" w:sz="4" w:space="0" w:color="auto"/>
              <w:bottom w:val="single" w:sz="4" w:space="0" w:color="auto"/>
              <w:right w:val="single" w:sz="4" w:space="0" w:color="auto"/>
            </w:tcBorders>
          </w:tcPr>
          <w:p w14:paraId="370ADBF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36A5B540" w14:textId="3E2E466A"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BB4F79E" w14:textId="77777777" w:rsidR="00CF5C14" w:rsidRPr="00CF5C14" w:rsidRDefault="00CF5C14" w:rsidP="00CF5C14">
            <w:pPr>
              <w:ind w:right="1"/>
              <w:rPr>
                <w:color w:val="000000"/>
                <w:sz w:val="22"/>
                <w:szCs w:val="22"/>
                <w:lang w:val="uk-UA"/>
              </w:rPr>
            </w:pPr>
            <w:r w:rsidRPr="00CF5C14">
              <w:rPr>
                <w:color w:val="000000"/>
                <w:sz w:val="22"/>
                <w:szCs w:val="22"/>
                <w:lang w:val="uk-UA"/>
              </w:rPr>
              <w:t>16000, Чернігівська область, Новгород-Сіверський район, м. Новгород-Сіверський,</w:t>
            </w:r>
          </w:p>
          <w:p w14:paraId="1099CF74" w14:textId="088C3368" w:rsidR="00E2734A" w:rsidRPr="00E2734A" w:rsidRDefault="00CF5C14" w:rsidP="00CF5C14">
            <w:pPr>
              <w:ind w:right="1"/>
              <w:rPr>
                <w:color w:val="000000"/>
                <w:sz w:val="22"/>
                <w:szCs w:val="22"/>
                <w:lang w:val="uk-UA"/>
              </w:rPr>
            </w:pPr>
            <w:r w:rsidRPr="00CF5C14">
              <w:rPr>
                <w:color w:val="000000"/>
                <w:sz w:val="22"/>
                <w:szCs w:val="22"/>
                <w:lang w:val="uk-UA"/>
              </w:rPr>
              <w:t>вул. Свободи, буд. 12</w:t>
            </w:r>
          </w:p>
        </w:tc>
      </w:tr>
      <w:tr w:rsidR="00E2734A" w:rsidRPr="00654033" w14:paraId="64B1A48D" w14:textId="77777777" w:rsidTr="008A62D8">
        <w:tc>
          <w:tcPr>
            <w:tcW w:w="704" w:type="dxa"/>
            <w:tcBorders>
              <w:top w:val="single" w:sz="4" w:space="0" w:color="auto"/>
              <w:left w:val="single" w:sz="4" w:space="0" w:color="auto"/>
              <w:bottom w:val="single" w:sz="4" w:space="0" w:color="auto"/>
              <w:right w:val="single" w:sz="4" w:space="0" w:color="auto"/>
            </w:tcBorders>
          </w:tcPr>
          <w:p w14:paraId="74C0BBD1"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20F2337E" w14:textId="1050246E"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06AE3847" w14:textId="77777777" w:rsidR="00E2734A" w:rsidRPr="00E2734A" w:rsidRDefault="00E2734A" w:rsidP="00E2734A">
            <w:pPr>
              <w:ind w:right="1"/>
              <w:rPr>
                <w:color w:val="000000"/>
                <w:sz w:val="22"/>
                <w:szCs w:val="22"/>
                <w:lang w:val="uk-UA"/>
              </w:rPr>
            </w:pPr>
            <w:r w:rsidRPr="00E2734A">
              <w:rPr>
                <w:sz w:val="22"/>
                <w:szCs w:val="22"/>
                <w:lang w:val="uk-UA"/>
              </w:rPr>
              <w:t xml:space="preserve">Графік роботи розміщений на сайті центру надання адміністративних послуг </w:t>
            </w:r>
          </w:p>
        </w:tc>
      </w:tr>
      <w:tr w:rsidR="00E2734A" w:rsidRPr="00654033" w14:paraId="47588443" w14:textId="77777777" w:rsidTr="008A62D8">
        <w:tc>
          <w:tcPr>
            <w:tcW w:w="704" w:type="dxa"/>
            <w:tcBorders>
              <w:top w:val="single" w:sz="4" w:space="0" w:color="auto"/>
              <w:left w:val="single" w:sz="4" w:space="0" w:color="auto"/>
              <w:bottom w:val="single" w:sz="4" w:space="0" w:color="auto"/>
              <w:right w:val="single" w:sz="4" w:space="0" w:color="auto"/>
            </w:tcBorders>
          </w:tcPr>
          <w:p w14:paraId="0E02AE3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17E2F4B0" w14:textId="6D925438"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8D1C2F3"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(04658)2-39-86</w:t>
            </w:r>
          </w:p>
          <w:p w14:paraId="2230DB44"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cnapns@ukr.net</w:t>
            </w:r>
          </w:p>
        </w:tc>
      </w:tr>
      <w:tr w:rsidR="00247279" w:rsidRPr="00654033" w14:paraId="5BC4D9BA"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29D6DFE6"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lastRenderedPageBreak/>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33584110"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 «Центр надання адміністративних послуг» </w:t>
            </w:r>
            <w:proofErr w:type="spellStart"/>
            <w:r w:rsidRPr="00E2734A">
              <w:rPr>
                <w:color w:val="000000"/>
                <w:sz w:val="22"/>
                <w:szCs w:val="22"/>
                <w:lang w:val="uk-UA"/>
              </w:rPr>
              <w:t>Носівської</w:t>
            </w:r>
            <w:proofErr w:type="spellEnd"/>
            <w:r w:rsidRPr="00E2734A">
              <w:rPr>
                <w:color w:val="000000"/>
                <w:sz w:val="22"/>
                <w:szCs w:val="22"/>
                <w:lang w:val="uk-UA"/>
              </w:rPr>
              <w:t xml:space="preserve"> міської ради</w:t>
            </w:r>
          </w:p>
        </w:tc>
      </w:tr>
      <w:tr w:rsidR="00E2734A" w:rsidRPr="00654033" w14:paraId="3D94AE42" w14:textId="77777777" w:rsidTr="008A62D8">
        <w:tc>
          <w:tcPr>
            <w:tcW w:w="704" w:type="dxa"/>
            <w:tcBorders>
              <w:top w:val="single" w:sz="4" w:space="0" w:color="auto"/>
              <w:left w:val="single" w:sz="4" w:space="0" w:color="auto"/>
              <w:bottom w:val="single" w:sz="4" w:space="0" w:color="auto"/>
              <w:right w:val="single" w:sz="4" w:space="0" w:color="auto"/>
            </w:tcBorders>
          </w:tcPr>
          <w:p w14:paraId="29E1A963"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512BF542" w14:textId="46616C17"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1E6CCAF5" w14:textId="77777777" w:rsidR="00E2734A" w:rsidRPr="00E2734A" w:rsidRDefault="00E2734A" w:rsidP="00E2734A">
            <w:pPr>
              <w:ind w:right="1"/>
              <w:rPr>
                <w:color w:val="000000"/>
                <w:sz w:val="22"/>
                <w:szCs w:val="22"/>
                <w:lang w:val="uk-UA"/>
              </w:rPr>
            </w:pPr>
            <w:r w:rsidRPr="00E2734A">
              <w:rPr>
                <w:color w:val="000000"/>
                <w:sz w:val="22"/>
                <w:szCs w:val="22"/>
                <w:lang w:val="uk-UA"/>
              </w:rPr>
              <w:t>17100, Чернігівська обл.,  Ніжинський р-н.,</w:t>
            </w:r>
          </w:p>
          <w:p w14:paraId="4EB2D4A5"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м. </w:t>
            </w:r>
            <w:proofErr w:type="spellStart"/>
            <w:r w:rsidRPr="00E2734A">
              <w:rPr>
                <w:color w:val="000000"/>
                <w:sz w:val="22"/>
                <w:szCs w:val="22"/>
                <w:lang w:val="uk-UA"/>
              </w:rPr>
              <w:t>Носівка</w:t>
            </w:r>
            <w:proofErr w:type="spellEnd"/>
            <w:r w:rsidRPr="00E2734A">
              <w:rPr>
                <w:color w:val="000000"/>
                <w:sz w:val="22"/>
                <w:szCs w:val="22"/>
                <w:lang w:val="uk-UA"/>
              </w:rPr>
              <w:t>, вул. Центральна, 20</w:t>
            </w:r>
          </w:p>
        </w:tc>
      </w:tr>
      <w:tr w:rsidR="00E2734A" w:rsidRPr="00654033" w14:paraId="113213AE" w14:textId="77777777" w:rsidTr="008A62D8">
        <w:tc>
          <w:tcPr>
            <w:tcW w:w="704" w:type="dxa"/>
            <w:tcBorders>
              <w:top w:val="single" w:sz="4" w:space="0" w:color="auto"/>
              <w:left w:val="single" w:sz="4" w:space="0" w:color="auto"/>
              <w:bottom w:val="single" w:sz="4" w:space="0" w:color="auto"/>
              <w:right w:val="single" w:sz="4" w:space="0" w:color="auto"/>
            </w:tcBorders>
          </w:tcPr>
          <w:p w14:paraId="0BEDFE8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444A781B" w14:textId="227C77F0"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7EE6F55"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A50D4E" w14:paraId="6997A752" w14:textId="77777777" w:rsidTr="008A62D8">
        <w:tc>
          <w:tcPr>
            <w:tcW w:w="704" w:type="dxa"/>
            <w:tcBorders>
              <w:top w:val="single" w:sz="4" w:space="0" w:color="auto"/>
              <w:left w:val="single" w:sz="4" w:space="0" w:color="auto"/>
              <w:bottom w:val="single" w:sz="4" w:space="0" w:color="auto"/>
              <w:right w:val="single" w:sz="4" w:space="0" w:color="auto"/>
            </w:tcBorders>
          </w:tcPr>
          <w:p w14:paraId="4929C12B"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61E468FC" w14:textId="1C11F3E7"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29C67A3" w14:textId="491E32D9"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(04642)2-10-32</w:t>
            </w:r>
            <w:r w:rsidR="00A50D4E">
              <w:rPr>
                <w:color w:val="000000"/>
                <w:sz w:val="22"/>
                <w:szCs w:val="22"/>
                <w:lang w:val="uk-UA"/>
              </w:rPr>
              <w:t xml:space="preserve">; </w:t>
            </w:r>
            <w:proofErr w:type="spellStart"/>
            <w:r w:rsidR="00A50D4E">
              <w:rPr>
                <w:color w:val="000000"/>
                <w:sz w:val="22"/>
                <w:szCs w:val="22"/>
                <w:lang w:val="uk-UA"/>
              </w:rPr>
              <w:t>моб</w:t>
            </w:r>
            <w:proofErr w:type="spellEnd"/>
            <w:r w:rsidR="00A50D4E">
              <w:rPr>
                <w:color w:val="000000"/>
                <w:sz w:val="22"/>
                <w:szCs w:val="22"/>
                <w:lang w:val="uk-UA"/>
              </w:rPr>
              <w:t xml:space="preserve">. </w:t>
            </w:r>
            <w:r w:rsidR="001E4DEA">
              <w:rPr>
                <w:color w:val="000000"/>
                <w:sz w:val="22"/>
                <w:szCs w:val="22"/>
                <w:lang w:val="uk-UA"/>
              </w:rPr>
              <w:t>(</w:t>
            </w:r>
            <w:r w:rsidR="00A50D4E">
              <w:rPr>
                <w:color w:val="000000"/>
                <w:sz w:val="22"/>
                <w:szCs w:val="22"/>
                <w:lang w:val="uk-UA"/>
              </w:rPr>
              <w:t>097</w:t>
            </w:r>
            <w:r w:rsidR="001E4DEA">
              <w:rPr>
                <w:color w:val="000000"/>
                <w:sz w:val="22"/>
                <w:szCs w:val="22"/>
                <w:lang w:val="uk-UA"/>
              </w:rPr>
              <w:t xml:space="preserve">) </w:t>
            </w:r>
            <w:r w:rsidR="00A50D4E">
              <w:rPr>
                <w:color w:val="000000"/>
                <w:sz w:val="22"/>
                <w:szCs w:val="22"/>
                <w:lang w:val="uk-UA"/>
              </w:rPr>
              <w:t>924</w:t>
            </w:r>
            <w:r w:rsidR="001E4DEA">
              <w:rPr>
                <w:color w:val="000000"/>
                <w:sz w:val="22"/>
                <w:szCs w:val="22"/>
                <w:lang w:val="uk-UA"/>
              </w:rPr>
              <w:t>-</w:t>
            </w:r>
            <w:r w:rsidR="00A50D4E">
              <w:rPr>
                <w:color w:val="000000"/>
                <w:sz w:val="22"/>
                <w:szCs w:val="22"/>
                <w:lang w:val="uk-UA"/>
              </w:rPr>
              <w:t>25</w:t>
            </w:r>
            <w:r w:rsidR="001E4DEA">
              <w:rPr>
                <w:color w:val="000000"/>
                <w:sz w:val="22"/>
                <w:szCs w:val="22"/>
                <w:lang w:val="uk-UA"/>
              </w:rPr>
              <w:t>-</w:t>
            </w:r>
            <w:r w:rsidR="00A50D4E">
              <w:rPr>
                <w:color w:val="000000"/>
                <w:sz w:val="22"/>
                <w:szCs w:val="22"/>
                <w:lang w:val="uk-UA"/>
              </w:rPr>
              <w:t>25</w:t>
            </w:r>
          </w:p>
          <w:p w14:paraId="154094C3"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nos_mr_reestr@ukr.net</w:t>
            </w:r>
          </w:p>
        </w:tc>
      </w:tr>
      <w:tr w:rsidR="00247279" w:rsidRPr="00654033" w14:paraId="7AE05CEC"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79FAF49D"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2B872698" w14:textId="77777777" w:rsidR="00247279" w:rsidRPr="00E2734A" w:rsidRDefault="00247279" w:rsidP="001662BF">
            <w:pPr>
              <w:ind w:right="1"/>
              <w:rPr>
                <w:color w:val="000000"/>
                <w:sz w:val="22"/>
                <w:szCs w:val="22"/>
                <w:lang w:val="uk-UA"/>
              </w:rPr>
            </w:pPr>
            <w:r w:rsidRPr="00E2734A">
              <w:rPr>
                <w:color w:val="000000"/>
                <w:sz w:val="22"/>
                <w:szCs w:val="22"/>
                <w:lang w:val="uk-UA"/>
              </w:rPr>
              <w:t>Управління адміністративних послуг (Центр надання адміністративних послуг м. Прилуки) Прилуцької міської ради</w:t>
            </w:r>
          </w:p>
        </w:tc>
      </w:tr>
      <w:tr w:rsidR="00E2734A" w:rsidRPr="00654033" w14:paraId="4B388A88" w14:textId="77777777" w:rsidTr="008A62D8">
        <w:tc>
          <w:tcPr>
            <w:tcW w:w="704" w:type="dxa"/>
            <w:tcBorders>
              <w:top w:val="single" w:sz="4" w:space="0" w:color="auto"/>
              <w:left w:val="single" w:sz="4" w:space="0" w:color="auto"/>
              <w:bottom w:val="single" w:sz="4" w:space="0" w:color="auto"/>
              <w:right w:val="single" w:sz="4" w:space="0" w:color="auto"/>
            </w:tcBorders>
          </w:tcPr>
          <w:p w14:paraId="0C59C36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6AAAB91C" w14:textId="1EDFE42A"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328C4DD3"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17500, Чернігівська область, м. Прилуки,</w:t>
            </w:r>
          </w:p>
          <w:p w14:paraId="4B926BA6"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 вул. Івана Скоропадського, 102А</w:t>
            </w:r>
          </w:p>
        </w:tc>
      </w:tr>
      <w:tr w:rsidR="00E2734A" w:rsidRPr="00654033" w14:paraId="71C32BF3" w14:textId="77777777" w:rsidTr="008A62D8">
        <w:tc>
          <w:tcPr>
            <w:tcW w:w="704" w:type="dxa"/>
            <w:tcBorders>
              <w:top w:val="single" w:sz="4" w:space="0" w:color="auto"/>
              <w:left w:val="single" w:sz="4" w:space="0" w:color="auto"/>
              <w:bottom w:val="single" w:sz="4" w:space="0" w:color="auto"/>
              <w:right w:val="single" w:sz="4" w:space="0" w:color="auto"/>
            </w:tcBorders>
          </w:tcPr>
          <w:p w14:paraId="53276B55"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2A4D733F" w14:textId="0E40E3F8"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84B09C8"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C46713" w14:paraId="63E5A33D" w14:textId="77777777" w:rsidTr="008A62D8">
        <w:tc>
          <w:tcPr>
            <w:tcW w:w="704" w:type="dxa"/>
            <w:tcBorders>
              <w:top w:val="single" w:sz="4" w:space="0" w:color="auto"/>
              <w:left w:val="single" w:sz="4" w:space="0" w:color="auto"/>
              <w:bottom w:val="single" w:sz="4" w:space="0" w:color="auto"/>
              <w:right w:val="single" w:sz="4" w:space="0" w:color="auto"/>
            </w:tcBorders>
          </w:tcPr>
          <w:p w14:paraId="6779F180"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4C32AED0" w14:textId="6A766A39"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4C9E282" w14:textId="77777777" w:rsidR="00C46713" w:rsidRPr="00C46713" w:rsidRDefault="00C46713" w:rsidP="00C46713">
            <w:pPr>
              <w:ind w:right="1"/>
              <w:rPr>
                <w:color w:val="000000"/>
                <w:sz w:val="22"/>
                <w:szCs w:val="22"/>
                <w:lang w:val="uk-UA"/>
              </w:rPr>
            </w:pPr>
            <w:proofErr w:type="spellStart"/>
            <w:r w:rsidRPr="00C46713">
              <w:rPr>
                <w:color w:val="000000"/>
                <w:sz w:val="22"/>
                <w:szCs w:val="22"/>
                <w:lang w:val="uk-UA"/>
              </w:rPr>
              <w:t>Тел</w:t>
            </w:r>
            <w:proofErr w:type="spellEnd"/>
            <w:r w:rsidRPr="00C46713">
              <w:rPr>
                <w:color w:val="000000"/>
                <w:sz w:val="22"/>
                <w:szCs w:val="22"/>
                <w:lang w:val="uk-UA"/>
              </w:rPr>
              <w:t>.: 380(462)730269</w:t>
            </w:r>
          </w:p>
          <w:p w14:paraId="163AAC03" w14:textId="40036D91" w:rsidR="00E2734A" w:rsidRPr="00E2734A" w:rsidRDefault="00C46713" w:rsidP="00C46713">
            <w:pPr>
              <w:ind w:right="1"/>
              <w:rPr>
                <w:color w:val="000000"/>
                <w:sz w:val="22"/>
                <w:szCs w:val="22"/>
                <w:lang w:val="uk-UA"/>
              </w:rPr>
            </w:pPr>
            <w:r w:rsidRPr="00C46713">
              <w:rPr>
                <w:color w:val="000000"/>
                <w:sz w:val="22"/>
                <w:szCs w:val="22"/>
                <w:lang w:val="uk-UA"/>
              </w:rPr>
              <w:t>е-</w:t>
            </w:r>
            <w:proofErr w:type="spellStart"/>
            <w:r w:rsidRPr="00C46713">
              <w:rPr>
                <w:color w:val="000000"/>
                <w:sz w:val="22"/>
                <w:szCs w:val="22"/>
                <w:lang w:val="uk-UA"/>
              </w:rPr>
              <w:t>mail</w:t>
            </w:r>
            <w:proofErr w:type="spellEnd"/>
            <w:r w:rsidRPr="00C46713">
              <w:rPr>
                <w:color w:val="000000"/>
                <w:sz w:val="22"/>
                <w:szCs w:val="22"/>
                <w:lang w:val="uk-UA"/>
              </w:rPr>
              <w:t>: cnapprilyki@gmail.com</w:t>
            </w:r>
          </w:p>
        </w:tc>
      </w:tr>
      <w:tr w:rsidR="00247279" w:rsidRPr="00654033" w14:paraId="17DC8269"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7BB4452E"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4DCEF6BD"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Ріпкинської</w:t>
            </w:r>
            <w:proofErr w:type="spellEnd"/>
            <w:r w:rsidRPr="00E2734A">
              <w:rPr>
                <w:color w:val="000000"/>
                <w:sz w:val="22"/>
                <w:szCs w:val="22"/>
                <w:lang w:val="uk-UA"/>
              </w:rPr>
              <w:t xml:space="preserve"> селищної ради</w:t>
            </w:r>
          </w:p>
        </w:tc>
      </w:tr>
      <w:tr w:rsidR="00E2734A" w:rsidRPr="00654033" w14:paraId="03D32FCD" w14:textId="77777777" w:rsidTr="008A62D8">
        <w:tc>
          <w:tcPr>
            <w:tcW w:w="704" w:type="dxa"/>
            <w:tcBorders>
              <w:top w:val="single" w:sz="4" w:space="0" w:color="auto"/>
              <w:left w:val="single" w:sz="4" w:space="0" w:color="auto"/>
              <w:bottom w:val="single" w:sz="4" w:space="0" w:color="auto"/>
              <w:right w:val="single" w:sz="4" w:space="0" w:color="auto"/>
            </w:tcBorders>
          </w:tcPr>
          <w:p w14:paraId="0183B025"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34091F2F" w14:textId="5BB89263"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5CFE1A33" w14:textId="688381F4" w:rsidR="00E2734A" w:rsidRPr="00E2734A" w:rsidRDefault="008C2730" w:rsidP="00E2734A">
            <w:pPr>
              <w:ind w:right="1"/>
              <w:rPr>
                <w:color w:val="000000"/>
                <w:sz w:val="22"/>
                <w:szCs w:val="22"/>
                <w:lang w:val="uk-UA"/>
              </w:rPr>
            </w:pPr>
            <w:r>
              <w:rPr>
                <w:color w:val="000000"/>
                <w:sz w:val="22"/>
                <w:szCs w:val="22"/>
                <w:lang w:val="uk-UA"/>
              </w:rPr>
              <w:t>15000, Чернігівська область, селище</w:t>
            </w:r>
            <w:r w:rsidR="00E2734A" w:rsidRPr="00E2734A">
              <w:rPr>
                <w:color w:val="000000"/>
                <w:sz w:val="22"/>
                <w:szCs w:val="22"/>
                <w:lang w:val="uk-UA"/>
              </w:rPr>
              <w:t xml:space="preserve"> Ріпки, </w:t>
            </w:r>
          </w:p>
          <w:p w14:paraId="1B4010DA"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вул. </w:t>
            </w:r>
            <w:proofErr w:type="spellStart"/>
            <w:r w:rsidRPr="00E2734A">
              <w:rPr>
                <w:color w:val="000000"/>
                <w:sz w:val="22"/>
                <w:szCs w:val="22"/>
                <w:lang w:val="uk-UA"/>
              </w:rPr>
              <w:t>Святомиколаївська</w:t>
            </w:r>
            <w:proofErr w:type="spellEnd"/>
            <w:r w:rsidRPr="00E2734A">
              <w:rPr>
                <w:color w:val="000000"/>
                <w:sz w:val="22"/>
                <w:szCs w:val="22"/>
                <w:lang w:val="uk-UA"/>
              </w:rPr>
              <w:t>, 114</w:t>
            </w:r>
          </w:p>
        </w:tc>
      </w:tr>
      <w:tr w:rsidR="00E2734A" w:rsidRPr="00654033" w14:paraId="66713BA7" w14:textId="77777777" w:rsidTr="008A62D8">
        <w:tc>
          <w:tcPr>
            <w:tcW w:w="704" w:type="dxa"/>
            <w:tcBorders>
              <w:top w:val="single" w:sz="4" w:space="0" w:color="auto"/>
              <w:left w:val="single" w:sz="4" w:space="0" w:color="auto"/>
              <w:bottom w:val="single" w:sz="4" w:space="0" w:color="auto"/>
              <w:right w:val="single" w:sz="4" w:space="0" w:color="auto"/>
            </w:tcBorders>
          </w:tcPr>
          <w:p w14:paraId="57DD6C37"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648D6247" w14:textId="52D4C9B0"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F003801"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C2730" w14:paraId="583739CA" w14:textId="77777777" w:rsidTr="008A62D8">
        <w:tc>
          <w:tcPr>
            <w:tcW w:w="704" w:type="dxa"/>
            <w:tcBorders>
              <w:top w:val="single" w:sz="4" w:space="0" w:color="auto"/>
              <w:left w:val="single" w:sz="4" w:space="0" w:color="auto"/>
              <w:bottom w:val="single" w:sz="4" w:space="0" w:color="auto"/>
              <w:right w:val="single" w:sz="4" w:space="0" w:color="auto"/>
            </w:tcBorders>
          </w:tcPr>
          <w:p w14:paraId="210A65D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26F1995C" w14:textId="484A4A17"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A484B60" w14:textId="77777777" w:rsidR="008C2730" w:rsidRPr="008C2730" w:rsidRDefault="008C2730" w:rsidP="008C2730">
            <w:pPr>
              <w:ind w:right="1"/>
              <w:rPr>
                <w:color w:val="000000"/>
                <w:sz w:val="22"/>
                <w:szCs w:val="22"/>
                <w:lang w:val="uk-UA"/>
              </w:rPr>
            </w:pPr>
            <w:proofErr w:type="spellStart"/>
            <w:r w:rsidRPr="008C2730">
              <w:rPr>
                <w:color w:val="000000"/>
                <w:sz w:val="22"/>
                <w:szCs w:val="22"/>
                <w:lang w:val="uk-UA"/>
              </w:rPr>
              <w:t>Тел</w:t>
            </w:r>
            <w:proofErr w:type="spellEnd"/>
            <w:r w:rsidRPr="008C2730">
              <w:rPr>
                <w:color w:val="000000"/>
                <w:sz w:val="22"/>
                <w:szCs w:val="22"/>
                <w:lang w:val="uk-UA"/>
              </w:rPr>
              <w:t>.: (04641)3-11-49</w:t>
            </w:r>
          </w:p>
          <w:p w14:paraId="0079B591" w14:textId="4280A8BF" w:rsidR="00E2734A" w:rsidRPr="00E2734A" w:rsidRDefault="008C2730" w:rsidP="008C2730">
            <w:pPr>
              <w:ind w:right="1"/>
              <w:rPr>
                <w:color w:val="000000"/>
                <w:sz w:val="22"/>
                <w:szCs w:val="22"/>
                <w:lang w:val="uk-UA"/>
              </w:rPr>
            </w:pPr>
            <w:r w:rsidRPr="008C2730">
              <w:rPr>
                <w:color w:val="000000"/>
                <w:sz w:val="22"/>
                <w:szCs w:val="22"/>
                <w:lang w:val="uk-UA"/>
              </w:rPr>
              <w:t>е-</w:t>
            </w:r>
            <w:proofErr w:type="spellStart"/>
            <w:r w:rsidRPr="008C2730">
              <w:rPr>
                <w:color w:val="000000"/>
                <w:sz w:val="22"/>
                <w:szCs w:val="22"/>
                <w:lang w:val="uk-UA"/>
              </w:rPr>
              <w:t>mail</w:t>
            </w:r>
            <w:proofErr w:type="spellEnd"/>
            <w:r w:rsidRPr="008C2730">
              <w:rPr>
                <w:color w:val="000000"/>
                <w:sz w:val="22"/>
                <w:szCs w:val="22"/>
                <w:lang w:val="uk-UA"/>
              </w:rPr>
              <w:t>: r.s-rada@ukr.net</w:t>
            </w:r>
          </w:p>
        </w:tc>
      </w:tr>
      <w:tr w:rsidR="00247279" w:rsidRPr="00830D5C" w14:paraId="3348E85E"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59B0EA7A"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7320256E"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виконавчого комітету </w:t>
            </w:r>
            <w:proofErr w:type="spellStart"/>
            <w:r w:rsidRPr="00E2734A">
              <w:rPr>
                <w:color w:val="000000"/>
                <w:sz w:val="22"/>
                <w:szCs w:val="22"/>
                <w:lang w:val="uk-UA"/>
              </w:rPr>
              <w:t>Семенівської</w:t>
            </w:r>
            <w:proofErr w:type="spellEnd"/>
            <w:r w:rsidRPr="00E2734A">
              <w:rPr>
                <w:color w:val="000000"/>
                <w:sz w:val="22"/>
                <w:szCs w:val="22"/>
                <w:lang w:val="uk-UA"/>
              </w:rPr>
              <w:t xml:space="preserve"> міської ради</w:t>
            </w:r>
          </w:p>
        </w:tc>
      </w:tr>
      <w:tr w:rsidR="00E2734A" w:rsidRPr="00830D5C" w14:paraId="5BA04C93" w14:textId="77777777" w:rsidTr="008A62D8">
        <w:tc>
          <w:tcPr>
            <w:tcW w:w="704" w:type="dxa"/>
            <w:tcBorders>
              <w:top w:val="single" w:sz="4" w:space="0" w:color="auto"/>
              <w:left w:val="single" w:sz="4" w:space="0" w:color="auto"/>
              <w:bottom w:val="single" w:sz="4" w:space="0" w:color="auto"/>
              <w:right w:val="single" w:sz="4" w:space="0" w:color="auto"/>
            </w:tcBorders>
          </w:tcPr>
          <w:p w14:paraId="0F073E49"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23ED2BB8" w14:textId="5225F363"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5CB30A55" w14:textId="40F8FCB5" w:rsidR="00E2734A" w:rsidRPr="00E2734A" w:rsidRDefault="00E2734A" w:rsidP="00E2734A">
            <w:pPr>
              <w:ind w:right="1"/>
              <w:rPr>
                <w:color w:val="000000"/>
                <w:sz w:val="22"/>
                <w:szCs w:val="22"/>
                <w:lang w:val="uk-UA"/>
              </w:rPr>
            </w:pPr>
            <w:r w:rsidRPr="00E2734A">
              <w:rPr>
                <w:color w:val="000000"/>
                <w:sz w:val="22"/>
                <w:szCs w:val="22"/>
                <w:lang w:val="uk-UA"/>
              </w:rPr>
              <w:t xml:space="preserve">15400, Чернігівська обл., Новгород- Сіверський р-н, м. </w:t>
            </w:r>
            <w:proofErr w:type="spellStart"/>
            <w:r w:rsidRPr="00E2734A">
              <w:rPr>
                <w:color w:val="000000"/>
                <w:sz w:val="22"/>
                <w:szCs w:val="22"/>
                <w:lang w:val="uk-UA"/>
              </w:rPr>
              <w:t>Семенівка</w:t>
            </w:r>
            <w:proofErr w:type="spellEnd"/>
            <w:r w:rsidRPr="00E2734A">
              <w:rPr>
                <w:color w:val="000000"/>
                <w:sz w:val="22"/>
                <w:szCs w:val="22"/>
                <w:lang w:val="uk-UA"/>
              </w:rPr>
              <w:t xml:space="preserve">, </w:t>
            </w:r>
            <w:r w:rsidR="006F3A67">
              <w:rPr>
                <w:color w:val="000000"/>
                <w:sz w:val="22"/>
                <w:szCs w:val="22"/>
                <w:lang w:val="uk-UA"/>
              </w:rPr>
              <w:t>вул. Б. Хмельницького, буд. 8</w:t>
            </w:r>
          </w:p>
        </w:tc>
      </w:tr>
      <w:tr w:rsidR="00E2734A" w:rsidRPr="00830D5C" w14:paraId="747395B3" w14:textId="77777777" w:rsidTr="008A62D8">
        <w:tc>
          <w:tcPr>
            <w:tcW w:w="704" w:type="dxa"/>
            <w:tcBorders>
              <w:top w:val="single" w:sz="4" w:space="0" w:color="auto"/>
              <w:left w:val="single" w:sz="4" w:space="0" w:color="auto"/>
              <w:bottom w:val="single" w:sz="4" w:space="0" w:color="auto"/>
              <w:right w:val="single" w:sz="4" w:space="0" w:color="auto"/>
            </w:tcBorders>
          </w:tcPr>
          <w:p w14:paraId="2FA67A3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lastRenderedPageBreak/>
              <w:t>2.</w:t>
            </w:r>
          </w:p>
        </w:tc>
        <w:tc>
          <w:tcPr>
            <w:tcW w:w="3428" w:type="dxa"/>
            <w:tcBorders>
              <w:top w:val="single" w:sz="4" w:space="0" w:color="auto"/>
              <w:left w:val="single" w:sz="4" w:space="0" w:color="auto"/>
              <w:bottom w:val="single" w:sz="4" w:space="0" w:color="auto"/>
              <w:right w:val="single" w:sz="4" w:space="0" w:color="auto"/>
            </w:tcBorders>
          </w:tcPr>
          <w:p w14:paraId="20AC8A5F" w14:textId="14F70891"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6451CEE"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6F3A67" w14:paraId="20C240B5" w14:textId="77777777" w:rsidTr="008A62D8">
        <w:tc>
          <w:tcPr>
            <w:tcW w:w="704" w:type="dxa"/>
            <w:tcBorders>
              <w:top w:val="single" w:sz="4" w:space="0" w:color="auto"/>
              <w:left w:val="single" w:sz="4" w:space="0" w:color="auto"/>
              <w:bottom w:val="single" w:sz="4" w:space="0" w:color="auto"/>
              <w:right w:val="single" w:sz="4" w:space="0" w:color="auto"/>
            </w:tcBorders>
          </w:tcPr>
          <w:p w14:paraId="1142D98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4CA0FB38" w14:textId="64104FDB"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28319B0" w14:textId="0E7E211E" w:rsidR="006F3A67" w:rsidRPr="00E2734A" w:rsidRDefault="006F3A67" w:rsidP="00E2734A">
            <w:pPr>
              <w:ind w:right="1"/>
              <w:rPr>
                <w:color w:val="000000"/>
                <w:sz w:val="22"/>
                <w:szCs w:val="22"/>
                <w:lang w:val="uk-UA"/>
              </w:rPr>
            </w:pPr>
            <w:proofErr w:type="spellStart"/>
            <w:r>
              <w:rPr>
                <w:color w:val="000000"/>
                <w:sz w:val="22"/>
                <w:szCs w:val="22"/>
                <w:lang w:val="uk-UA"/>
              </w:rPr>
              <w:t>Тел</w:t>
            </w:r>
            <w:proofErr w:type="spellEnd"/>
            <w:r>
              <w:rPr>
                <w:color w:val="000000"/>
                <w:sz w:val="22"/>
                <w:szCs w:val="22"/>
                <w:lang w:val="uk-UA"/>
              </w:rPr>
              <w:t xml:space="preserve">.: </w:t>
            </w:r>
            <w:r w:rsidRPr="00EF47EE">
              <w:rPr>
                <w:color w:val="000000"/>
                <w:sz w:val="22"/>
                <w:szCs w:val="22"/>
                <w:lang w:val="uk-UA"/>
              </w:rPr>
              <w:t>–</w:t>
            </w:r>
          </w:p>
          <w:p w14:paraId="6411FA75"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semen_cnap@ukr.net</w:t>
            </w:r>
          </w:p>
        </w:tc>
      </w:tr>
      <w:tr w:rsidR="00247279" w:rsidRPr="00830D5C" w14:paraId="1794B2C7"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5739304D"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47FEDDED"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Сновської</w:t>
            </w:r>
            <w:proofErr w:type="spellEnd"/>
            <w:r w:rsidRPr="00E2734A">
              <w:rPr>
                <w:color w:val="000000"/>
                <w:sz w:val="22"/>
                <w:szCs w:val="22"/>
                <w:lang w:val="uk-UA"/>
              </w:rPr>
              <w:t xml:space="preserve"> міської ради</w:t>
            </w:r>
          </w:p>
        </w:tc>
      </w:tr>
      <w:tr w:rsidR="00E2734A" w:rsidRPr="00830D5C" w14:paraId="1D2014F0" w14:textId="77777777" w:rsidTr="008A62D8">
        <w:tc>
          <w:tcPr>
            <w:tcW w:w="704" w:type="dxa"/>
            <w:tcBorders>
              <w:top w:val="single" w:sz="4" w:space="0" w:color="auto"/>
              <w:left w:val="single" w:sz="4" w:space="0" w:color="auto"/>
              <w:bottom w:val="single" w:sz="4" w:space="0" w:color="auto"/>
              <w:right w:val="single" w:sz="4" w:space="0" w:color="auto"/>
            </w:tcBorders>
          </w:tcPr>
          <w:p w14:paraId="3E9B426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65502A09" w14:textId="187FB66F"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4F697E53"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15200, Чернігівська обл., </w:t>
            </w:r>
            <w:proofErr w:type="spellStart"/>
            <w:r w:rsidRPr="00E2734A">
              <w:rPr>
                <w:color w:val="000000"/>
                <w:sz w:val="22"/>
                <w:szCs w:val="22"/>
                <w:lang w:val="uk-UA"/>
              </w:rPr>
              <w:t>Корюківський</w:t>
            </w:r>
            <w:proofErr w:type="spellEnd"/>
            <w:r w:rsidRPr="00E2734A">
              <w:rPr>
                <w:color w:val="000000"/>
                <w:sz w:val="22"/>
                <w:szCs w:val="22"/>
                <w:lang w:val="uk-UA"/>
              </w:rPr>
              <w:t xml:space="preserve"> район, м. </w:t>
            </w:r>
            <w:proofErr w:type="spellStart"/>
            <w:r w:rsidRPr="00E2734A">
              <w:rPr>
                <w:color w:val="000000"/>
                <w:sz w:val="22"/>
                <w:szCs w:val="22"/>
                <w:lang w:val="uk-UA"/>
              </w:rPr>
              <w:t>Сновськ</w:t>
            </w:r>
            <w:proofErr w:type="spellEnd"/>
            <w:r w:rsidRPr="00E2734A">
              <w:rPr>
                <w:color w:val="000000"/>
                <w:sz w:val="22"/>
                <w:szCs w:val="22"/>
                <w:lang w:val="uk-UA"/>
              </w:rPr>
              <w:t>,  вул. Незалежності, 19-А</w:t>
            </w:r>
          </w:p>
        </w:tc>
      </w:tr>
      <w:tr w:rsidR="00E2734A" w:rsidRPr="00830D5C" w14:paraId="522AF54A" w14:textId="77777777" w:rsidTr="008A62D8">
        <w:tc>
          <w:tcPr>
            <w:tcW w:w="704" w:type="dxa"/>
            <w:tcBorders>
              <w:top w:val="single" w:sz="4" w:space="0" w:color="auto"/>
              <w:left w:val="single" w:sz="4" w:space="0" w:color="auto"/>
              <w:bottom w:val="single" w:sz="4" w:space="0" w:color="auto"/>
              <w:right w:val="single" w:sz="4" w:space="0" w:color="auto"/>
            </w:tcBorders>
          </w:tcPr>
          <w:p w14:paraId="72D00C68"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3278EE17" w14:textId="76866DA7"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452A904"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666E6B3B" w14:textId="77777777" w:rsidTr="008A62D8">
        <w:tc>
          <w:tcPr>
            <w:tcW w:w="704" w:type="dxa"/>
            <w:tcBorders>
              <w:top w:val="single" w:sz="4" w:space="0" w:color="auto"/>
              <w:left w:val="single" w:sz="4" w:space="0" w:color="auto"/>
              <w:bottom w:val="single" w:sz="4" w:space="0" w:color="auto"/>
              <w:right w:val="single" w:sz="4" w:space="0" w:color="auto"/>
            </w:tcBorders>
          </w:tcPr>
          <w:p w14:paraId="5510F4DE"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068ED273" w14:textId="1E299BC0"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302C4B89"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xml:space="preserve">.: (04654)2-17-70, 0983479243 </w:t>
            </w:r>
          </w:p>
          <w:p w14:paraId="2E5AA4BB"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snovsk_cnap@cg.gov.ua</w:t>
            </w:r>
          </w:p>
        </w:tc>
      </w:tr>
      <w:tr w:rsidR="00247279" w:rsidRPr="00830D5C" w14:paraId="5CFE775A"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35149358"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716579CC"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Сосницької</w:t>
            </w:r>
            <w:proofErr w:type="spellEnd"/>
            <w:r w:rsidRPr="00E2734A">
              <w:rPr>
                <w:color w:val="000000"/>
                <w:sz w:val="22"/>
                <w:szCs w:val="22"/>
                <w:lang w:val="uk-UA"/>
              </w:rPr>
              <w:t xml:space="preserve"> селищної ради</w:t>
            </w:r>
          </w:p>
        </w:tc>
      </w:tr>
      <w:tr w:rsidR="00E2734A" w:rsidRPr="00830D5C" w14:paraId="095765D3" w14:textId="77777777" w:rsidTr="008A62D8">
        <w:tc>
          <w:tcPr>
            <w:tcW w:w="704" w:type="dxa"/>
            <w:tcBorders>
              <w:top w:val="single" w:sz="4" w:space="0" w:color="auto"/>
              <w:left w:val="single" w:sz="4" w:space="0" w:color="auto"/>
              <w:bottom w:val="single" w:sz="4" w:space="0" w:color="auto"/>
              <w:right w:val="single" w:sz="4" w:space="0" w:color="auto"/>
            </w:tcBorders>
          </w:tcPr>
          <w:p w14:paraId="2935956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07B27FB8" w14:textId="50431AC6"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65DA78C1" w14:textId="77777777" w:rsidR="00E2734A" w:rsidRPr="00E2734A" w:rsidRDefault="00E2734A" w:rsidP="00E2734A">
            <w:pPr>
              <w:ind w:right="1"/>
              <w:rPr>
                <w:color w:val="000000"/>
                <w:sz w:val="22"/>
                <w:szCs w:val="22"/>
                <w:lang w:val="uk-UA"/>
              </w:rPr>
            </w:pPr>
            <w:r w:rsidRPr="00E2734A">
              <w:rPr>
                <w:color w:val="000000"/>
                <w:sz w:val="22"/>
                <w:szCs w:val="22"/>
                <w:lang w:val="uk-UA"/>
              </w:rPr>
              <w:t xml:space="preserve">16100, Чернігівська область, </w:t>
            </w:r>
            <w:proofErr w:type="spellStart"/>
            <w:r w:rsidRPr="00E2734A">
              <w:rPr>
                <w:color w:val="000000"/>
                <w:sz w:val="22"/>
                <w:szCs w:val="22"/>
                <w:lang w:val="uk-UA"/>
              </w:rPr>
              <w:t>Корюківський</w:t>
            </w:r>
            <w:proofErr w:type="spellEnd"/>
            <w:r w:rsidRPr="00E2734A">
              <w:rPr>
                <w:color w:val="000000"/>
                <w:sz w:val="22"/>
                <w:szCs w:val="22"/>
                <w:lang w:val="uk-UA"/>
              </w:rPr>
              <w:t xml:space="preserve"> район, смт </w:t>
            </w:r>
            <w:proofErr w:type="spellStart"/>
            <w:r w:rsidRPr="00E2734A">
              <w:rPr>
                <w:color w:val="000000"/>
                <w:sz w:val="22"/>
                <w:szCs w:val="22"/>
                <w:lang w:val="uk-UA"/>
              </w:rPr>
              <w:t>Сосниця</w:t>
            </w:r>
            <w:proofErr w:type="spellEnd"/>
            <w:r w:rsidRPr="00E2734A">
              <w:rPr>
                <w:color w:val="000000"/>
                <w:sz w:val="22"/>
                <w:szCs w:val="22"/>
                <w:lang w:val="uk-UA"/>
              </w:rPr>
              <w:t>,   вулиця Грушевського, 32в</w:t>
            </w:r>
          </w:p>
        </w:tc>
      </w:tr>
      <w:tr w:rsidR="00E2734A" w:rsidRPr="00830D5C" w14:paraId="37F34463" w14:textId="77777777" w:rsidTr="008A62D8">
        <w:tc>
          <w:tcPr>
            <w:tcW w:w="704" w:type="dxa"/>
            <w:tcBorders>
              <w:top w:val="single" w:sz="4" w:space="0" w:color="auto"/>
              <w:left w:val="single" w:sz="4" w:space="0" w:color="auto"/>
              <w:bottom w:val="single" w:sz="4" w:space="0" w:color="auto"/>
              <w:right w:val="single" w:sz="4" w:space="0" w:color="auto"/>
            </w:tcBorders>
          </w:tcPr>
          <w:p w14:paraId="78E9FDBB"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43B7E3F9" w14:textId="3966F1C6"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00B196CF" w14:textId="77777777" w:rsidR="00E2734A" w:rsidRPr="00E2734A" w:rsidRDefault="00E2734A" w:rsidP="00E2734A">
            <w:pPr>
              <w:ind w:right="1"/>
              <w:rPr>
                <w:color w:val="000000"/>
                <w:sz w:val="22"/>
                <w:szCs w:val="22"/>
                <w:lang w:val="uk-UA"/>
              </w:rPr>
            </w:pPr>
            <w:r w:rsidRPr="00E2734A">
              <w:rPr>
                <w:sz w:val="22"/>
                <w:szCs w:val="22"/>
                <w:lang w:val="uk-UA"/>
              </w:rPr>
              <w:t xml:space="preserve">Графік роботи розміщений на сайті центру надання адміністративних послуг </w:t>
            </w:r>
          </w:p>
        </w:tc>
      </w:tr>
      <w:tr w:rsidR="00E2734A" w:rsidRPr="00830D5C" w14:paraId="15F86225" w14:textId="77777777" w:rsidTr="008A62D8">
        <w:tc>
          <w:tcPr>
            <w:tcW w:w="704" w:type="dxa"/>
            <w:tcBorders>
              <w:top w:val="single" w:sz="4" w:space="0" w:color="auto"/>
              <w:left w:val="single" w:sz="4" w:space="0" w:color="auto"/>
              <w:bottom w:val="single" w:sz="4" w:space="0" w:color="auto"/>
              <w:right w:val="single" w:sz="4" w:space="0" w:color="auto"/>
            </w:tcBorders>
          </w:tcPr>
          <w:p w14:paraId="0A9364D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5390F129" w14:textId="3D561C96"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A80964C"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(04655) 2-30-20</w:t>
            </w:r>
          </w:p>
          <w:p w14:paraId="3212CABC"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sosn.tsnap@gmail.com</w:t>
            </w:r>
          </w:p>
        </w:tc>
      </w:tr>
      <w:tr w:rsidR="00247279" w:rsidRPr="00830D5C" w14:paraId="46628C23"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74D9E2BB"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65DC1019"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Відділ «Центр надання адміністративних послуг» </w:t>
            </w:r>
            <w:proofErr w:type="spellStart"/>
            <w:r w:rsidRPr="00E2734A">
              <w:rPr>
                <w:color w:val="000000"/>
                <w:sz w:val="22"/>
                <w:szCs w:val="22"/>
                <w:lang w:val="uk-UA"/>
              </w:rPr>
              <w:t>Талалаївської</w:t>
            </w:r>
            <w:proofErr w:type="spellEnd"/>
            <w:r w:rsidRPr="00E2734A">
              <w:rPr>
                <w:color w:val="000000"/>
                <w:sz w:val="22"/>
                <w:szCs w:val="22"/>
                <w:lang w:val="uk-UA"/>
              </w:rPr>
              <w:t xml:space="preserve">  селищної ради</w:t>
            </w:r>
          </w:p>
        </w:tc>
      </w:tr>
      <w:tr w:rsidR="00E2734A" w:rsidRPr="00830D5C" w14:paraId="0DAE52CD" w14:textId="77777777" w:rsidTr="008A62D8">
        <w:tc>
          <w:tcPr>
            <w:tcW w:w="704" w:type="dxa"/>
            <w:tcBorders>
              <w:top w:val="single" w:sz="4" w:space="0" w:color="auto"/>
              <w:left w:val="single" w:sz="4" w:space="0" w:color="auto"/>
              <w:bottom w:val="single" w:sz="4" w:space="0" w:color="auto"/>
              <w:right w:val="single" w:sz="4" w:space="0" w:color="auto"/>
            </w:tcBorders>
          </w:tcPr>
          <w:p w14:paraId="4DA6FA9F"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19E992C9" w14:textId="157F56D7"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30B0E783" w14:textId="4BBB8FB4" w:rsidR="00E2734A" w:rsidRPr="00E2734A" w:rsidRDefault="00E2734A" w:rsidP="00E2734A">
            <w:pPr>
              <w:ind w:right="1"/>
              <w:rPr>
                <w:color w:val="000000"/>
                <w:sz w:val="22"/>
                <w:szCs w:val="22"/>
                <w:lang w:val="uk-UA"/>
              </w:rPr>
            </w:pPr>
            <w:r w:rsidRPr="00E2734A">
              <w:rPr>
                <w:color w:val="000000"/>
                <w:sz w:val="22"/>
                <w:szCs w:val="22"/>
                <w:lang w:val="uk-UA"/>
              </w:rPr>
              <w:t xml:space="preserve"> 17200, Чернігівська область, Прилуцький район, смт </w:t>
            </w:r>
            <w:proofErr w:type="spellStart"/>
            <w:r w:rsidRPr="00E2734A">
              <w:rPr>
                <w:color w:val="000000"/>
                <w:sz w:val="22"/>
                <w:szCs w:val="22"/>
                <w:lang w:val="uk-UA"/>
              </w:rPr>
              <w:t>Талалаївка</w:t>
            </w:r>
            <w:proofErr w:type="spellEnd"/>
            <w:r w:rsidRPr="00E2734A">
              <w:rPr>
                <w:color w:val="000000"/>
                <w:sz w:val="22"/>
                <w:szCs w:val="22"/>
                <w:lang w:val="uk-UA"/>
              </w:rPr>
              <w:t xml:space="preserve">, вулиця </w:t>
            </w:r>
            <w:r w:rsidR="00C46713" w:rsidRPr="00C46713">
              <w:rPr>
                <w:color w:val="000000"/>
                <w:sz w:val="22"/>
                <w:szCs w:val="22"/>
                <w:lang w:val="uk-UA"/>
              </w:rPr>
              <w:t>Центральна, 3</w:t>
            </w:r>
          </w:p>
        </w:tc>
      </w:tr>
      <w:tr w:rsidR="00E2734A" w:rsidRPr="00830D5C" w14:paraId="0312A5B3" w14:textId="77777777" w:rsidTr="008A62D8">
        <w:tc>
          <w:tcPr>
            <w:tcW w:w="704" w:type="dxa"/>
            <w:tcBorders>
              <w:top w:val="single" w:sz="4" w:space="0" w:color="auto"/>
              <w:left w:val="single" w:sz="4" w:space="0" w:color="auto"/>
              <w:bottom w:val="single" w:sz="4" w:space="0" w:color="auto"/>
              <w:right w:val="single" w:sz="4" w:space="0" w:color="auto"/>
            </w:tcBorders>
          </w:tcPr>
          <w:p w14:paraId="73AB3D83"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0B63CFE4" w14:textId="5133260F"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0F2B16B4"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сайтах відповідних центрів надання адміністративних послуг</w:t>
            </w:r>
          </w:p>
        </w:tc>
      </w:tr>
      <w:tr w:rsidR="00E2734A" w:rsidRPr="00C46713" w14:paraId="152A8A50" w14:textId="77777777" w:rsidTr="008A62D8">
        <w:tc>
          <w:tcPr>
            <w:tcW w:w="704" w:type="dxa"/>
            <w:tcBorders>
              <w:top w:val="single" w:sz="4" w:space="0" w:color="auto"/>
              <w:left w:val="single" w:sz="4" w:space="0" w:color="auto"/>
              <w:bottom w:val="single" w:sz="4" w:space="0" w:color="auto"/>
              <w:right w:val="single" w:sz="4" w:space="0" w:color="auto"/>
            </w:tcBorders>
          </w:tcPr>
          <w:p w14:paraId="7D6B813E"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204A10BA" w14:textId="3247F0E1"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70758714" w14:textId="77777777" w:rsidR="00C46713" w:rsidRPr="00C46713" w:rsidRDefault="00C46713" w:rsidP="00C46713">
            <w:pPr>
              <w:ind w:right="1"/>
              <w:rPr>
                <w:color w:val="000000"/>
                <w:sz w:val="22"/>
                <w:szCs w:val="22"/>
                <w:lang w:val="uk-UA"/>
              </w:rPr>
            </w:pPr>
            <w:proofErr w:type="spellStart"/>
            <w:r w:rsidRPr="00C46713">
              <w:rPr>
                <w:color w:val="000000"/>
                <w:sz w:val="22"/>
                <w:szCs w:val="22"/>
                <w:lang w:val="uk-UA"/>
              </w:rPr>
              <w:t>Тел</w:t>
            </w:r>
            <w:proofErr w:type="spellEnd"/>
            <w:r w:rsidRPr="00C46713">
              <w:rPr>
                <w:color w:val="000000"/>
                <w:sz w:val="22"/>
                <w:szCs w:val="22"/>
                <w:lang w:val="uk-UA"/>
              </w:rPr>
              <w:t>.: (04634) 21825</w:t>
            </w:r>
          </w:p>
          <w:p w14:paraId="7A2C6BA5" w14:textId="67CC0DFD" w:rsidR="00E2734A" w:rsidRPr="00E2734A" w:rsidRDefault="00C46713" w:rsidP="00C46713">
            <w:pPr>
              <w:ind w:right="1"/>
              <w:rPr>
                <w:color w:val="000000"/>
                <w:sz w:val="22"/>
                <w:szCs w:val="22"/>
                <w:lang w:val="uk-UA"/>
              </w:rPr>
            </w:pPr>
            <w:r w:rsidRPr="00C46713">
              <w:rPr>
                <w:color w:val="000000"/>
                <w:sz w:val="22"/>
                <w:szCs w:val="22"/>
                <w:lang w:val="uk-UA"/>
              </w:rPr>
              <w:t>е-</w:t>
            </w:r>
            <w:proofErr w:type="spellStart"/>
            <w:r w:rsidRPr="00C46713">
              <w:rPr>
                <w:color w:val="000000"/>
                <w:sz w:val="22"/>
                <w:szCs w:val="22"/>
                <w:lang w:val="uk-UA"/>
              </w:rPr>
              <w:t>mail</w:t>
            </w:r>
            <w:proofErr w:type="spellEnd"/>
            <w:r w:rsidRPr="00C46713">
              <w:rPr>
                <w:color w:val="000000"/>
                <w:sz w:val="22"/>
                <w:szCs w:val="22"/>
                <w:lang w:val="uk-UA"/>
              </w:rPr>
              <w:t>: info@talselrada.gov.ua</w:t>
            </w:r>
          </w:p>
        </w:tc>
      </w:tr>
      <w:tr w:rsidR="00247279" w:rsidRPr="00830D5C" w14:paraId="5E668310"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1C08CBCC"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lastRenderedPageBreak/>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187F1572" w14:textId="77777777" w:rsidR="00247279" w:rsidRPr="00E2734A" w:rsidRDefault="00247279" w:rsidP="001662BF">
            <w:pPr>
              <w:ind w:right="1"/>
              <w:rPr>
                <w:color w:val="000000"/>
                <w:sz w:val="22"/>
                <w:szCs w:val="22"/>
                <w:lang w:val="uk-UA"/>
              </w:rPr>
            </w:pPr>
            <w:r w:rsidRPr="00E2734A">
              <w:rPr>
                <w:color w:val="000000"/>
                <w:sz w:val="22"/>
                <w:szCs w:val="22"/>
                <w:lang w:val="uk-UA"/>
              </w:rPr>
              <w:t xml:space="preserve"> «Центр надання адміністративних послуг» </w:t>
            </w:r>
            <w:proofErr w:type="spellStart"/>
            <w:r w:rsidRPr="00E2734A">
              <w:rPr>
                <w:color w:val="000000"/>
                <w:sz w:val="22"/>
                <w:szCs w:val="22"/>
                <w:lang w:val="uk-UA"/>
              </w:rPr>
              <w:t>Срібнянської</w:t>
            </w:r>
            <w:proofErr w:type="spellEnd"/>
            <w:r w:rsidRPr="00E2734A">
              <w:rPr>
                <w:color w:val="000000"/>
                <w:sz w:val="22"/>
                <w:szCs w:val="22"/>
                <w:lang w:val="uk-UA"/>
              </w:rPr>
              <w:t xml:space="preserve"> селищної ради</w:t>
            </w:r>
          </w:p>
        </w:tc>
      </w:tr>
      <w:tr w:rsidR="00E2734A" w:rsidRPr="00830D5C" w14:paraId="282629D3" w14:textId="77777777" w:rsidTr="008A62D8">
        <w:tc>
          <w:tcPr>
            <w:tcW w:w="704" w:type="dxa"/>
            <w:tcBorders>
              <w:top w:val="single" w:sz="4" w:space="0" w:color="auto"/>
              <w:left w:val="single" w:sz="4" w:space="0" w:color="auto"/>
              <w:bottom w:val="single" w:sz="4" w:space="0" w:color="auto"/>
              <w:right w:val="single" w:sz="4" w:space="0" w:color="auto"/>
            </w:tcBorders>
          </w:tcPr>
          <w:p w14:paraId="1DBEF60D"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41F20027" w14:textId="10E429A1"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7BFCB12E" w14:textId="77777777" w:rsidR="00E2734A" w:rsidRPr="00E2734A" w:rsidRDefault="00E2734A" w:rsidP="00E2734A">
            <w:pPr>
              <w:ind w:right="1"/>
              <w:rPr>
                <w:color w:val="000000"/>
                <w:sz w:val="22"/>
                <w:szCs w:val="22"/>
                <w:lang w:val="uk-UA"/>
              </w:rPr>
            </w:pPr>
            <w:r w:rsidRPr="00E2734A">
              <w:rPr>
                <w:color w:val="000000"/>
                <w:sz w:val="22"/>
                <w:szCs w:val="22"/>
                <w:lang w:val="uk-UA"/>
              </w:rPr>
              <w:t>17300, Чернігівська область, Прилуцький район, смт Срібне, вул. Миру, 43а</w:t>
            </w:r>
          </w:p>
        </w:tc>
      </w:tr>
      <w:tr w:rsidR="00E2734A" w:rsidRPr="00830D5C" w14:paraId="1F49A917" w14:textId="77777777" w:rsidTr="008A62D8">
        <w:tc>
          <w:tcPr>
            <w:tcW w:w="704" w:type="dxa"/>
            <w:tcBorders>
              <w:top w:val="single" w:sz="4" w:space="0" w:color="auto"/>
              <w:left w:val="single" w:sz="4" w:space="0" w:color="auto"/>
              <w:bottom w:val="single" w:sz="4" w:space="0" w:color="auto"/>
              <w:right w:val="single" w:sz="4" w:space="0" w:color="auto"/>
            </w:tcBorders>
          </w:tcPr>
          <w:p w14:paraId="5B1F3DB8"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588FB347" w14:textId="1C1DCBD9"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1BDD992A"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1C984664" w14:textId="77777777" w:rsidTr="008A62D8">
        <w:tc>
          <w:tcPr>
            <w:tcW w:w="704" w:type="dxa"/>
            <w:tcBorders>
              <w:top w:val="single" w:sz="4" w:space="0" w:color="auto"/>
              <w:left w:val="single" w:sz="4" w:space="0" w:color="auto"/>
              <w:bottom w:val="single" w:sz="4" w:space="0" w:color="auto"/>
              <w:right w:val="single" w:sz="4" w:space="0" w:color="auto"/>
            </w:tcBorders>
          </w:tcPr>
          <w:p w14:paraId="67E8A01C"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62533A52" w14:textId="3E220CD0"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2DF14810"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(04639) 2-13-01, (04639-2-14-02)</w:t>
            </w:r>
          </w:p>
          <w:p w14:paraId="1C665359"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dr_srebnoe@ukr.net</w:t>
            </w:r>
          </w:p>
        </w:tc>
      </w:tr>
      <w:tr w:rsidR="00247279" w:rsidRPr="00830D5C" w14:paraId="6FBF220A" w14:textId="77777777" w:rsidTr="008A62D8">
        <w:tc>
          <w:tcPr>
            <w:tcW w:w="4132" w:type="dxa"/>
            <w:gridSpan w:val="2"/>
            <w:tcBorders>
              <w:top w:val="single" w:sz="4" w:space="0" w:color="auto"/>
              <w:left w:val="single" w:sz="4" w:space="0" w:color="auto"/>
              <w:bottom w:val="single" w:sz="4" w:space="0" w:color="auto"/>
              <w:right w:val="single" w:sz="4" w:space="0" w:color="auto"/>
            </w:tcBorders>
          </w:tcPr>
          <w:p w14:paraId="18D121A1" w14:textId="77777777" w:rsidR="00247279" w:rsidRPr="00E2734A" w:rsidRDefault="00247279" w:rsidP="001662BF">
            <w:pPr>
              <w:spacing w:before="60" w:after="60"/>
              <w:rPr>
                <w:color w:val="000000"/>
                <w:sz w:val="22"/>
                <w:szCs w:val="22"/>
                <w:lang w:val="uk-UA"/>
              </w:rPr>
            </w:pPr>
            <w:r w:rsidRPr="00E2734A">
              <w:rPr>
                <w:color w:val="000000"/>
                <w:sz w:val="22"/>
                <w:szCs w:val="22"/>
                <w:lang w:val="uk-UA"/>
              </w:rPr>
              <w:t>Найменування центру надання адміністративної послуги, в якому здійснюється обслуговування суб’єкта звернення</w:t>
            </w:r>
          </w:p>
        </w:tc>
        <w:tc>
          <w:tcPr>
            <w:tcW w:w="5496" w:type="dxa"/>
            <w:gridSpan w:val="2"/>
            <w:tcBorders>
              <w:top w:val="single" w:sz="4" w:space="0" w:color="auto"/>
              <w:left w:val="single" w:sz="4" w:space="0" w:color="auto"/>
              <w:bottom w:val="single" w:sz="4" w:space="0" w:color="auto"/>
              <w:right w:val="single" w:sz="4" w:space="0" w:color="auto"/>
            </w:tcBorders>
          </w:tcPr>
          <w:p w14:paraId="2A03D2EA" w14:textId="77777777" w:rsidR="00247279" w:rsidRPr="00E2734A" w:rsidRDefault="00247279" w:rsidP="001662BF">
            <w:pPr>
              <w:ind w:right="1"/>
              <w:rPr>
                <w:color w:val="000000"/>
                <w:sz w:val="22"/>
                <w:szCs w:val="22"/>
                <w:lang w:val="uk-UA"/>
              </w:rPr>
            </w:pPr>
            <w:r w:rsidRPr="00E2734A">
              <w:rPr>
                <w:color w:val="000000"/>
                <w:sz w:val="22"/>
                <w:szCs w:val="22"/>
                <w:lang w:val="uk-UA"/>
              </w:rPr>
              <w:t>Центр надання адміністративних послуг м. Чернігова</w:t>
            </w:r>
          </w:p>
        </w:tc>
      </w:tr>
      <w:tr w:rsidR="00E2734A" w:rsidRPr="00830D5C" w14:paraId="17E50322" w14:textId="77777777" w:rsidTr="008A62D8">
        <w:tc>
          <w:tcPr>
            <w:tcW w:w="704" w:type="dxa"/>
            <w:tcBorders>
              <w:top w:val="single" w:sz="4" w:space="0" w:color="auto"/>
              <w:left w:val="single" w:sz="4" w:space="0" w:color="auto"/>
              <w:bottom w:val="single" w:sz="4" w:space="0" w:color="auto"/>
              <w:right w:val="single" w:sz="4" w:space="0" w:color="auto"/>
            </w:tcBorders>
          </w:tcPr>
          <w:p w14:paraId="1289BAF8"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1.</w:t>
            </w:r>
          </w:p>
        </w:tc>
        <w:tc>
          <w:tcPr>
            <w:tcW w:w="3428" w:type="dxa"/>
            <w:tcBorders>
              <w:top w:val="single" w:sz="4" w:space="0" w:color="auto"/>
              <w:left w:val="single" w:sz="4" w:space="0" w:color="auto"/>
              <w:bottom w:val="single" w:sz="4" w:space="0" w:color="auto"/>
              <w:right w:val="single" w:sz="4" w:space="0" w:color="auto"/>
            </w:tcBorders>
          </w:tcPr>
          <w:p w14:paraId="48D66DC5" w14:textId="6FE8E653" w:rsidR="00E2734A" w:rsidRPr="00E2734A" w:rsidRDefault="00E2734A" w:rsidP="00E2734A">
            <w:pPr>
              <w:spacing w:before="60" w:after="60"/>
              <w:rPr>
                <w:color w:val="000000"/>
                <w:sz w:val="22"/>
                <w:szCs w:val="22"/>
                <w:lang w:val="uk-UA"/>
              </w:rPr>
            </w:pPr>
            <w:proofErr w:type="spellStart"/>
            <w:r w:rsidRPr="00E2734A">
              <w:rPr>
                <w:sz w:val="22"/>
                <w:szCs w:val="22"/>
              </w:rPr>
              <w:t>Місцезнаходження</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r w:rsidRPr="00E2734A">
              <w:rPr>
                <w:sz w:val="22"/>
                <w:szCs w:val="22"/>
              </w:rPr>
              <w:t xml:space="preserve"> (</w:t>
            </w:r>
            <w:proofErr w:type="spellStart"/>
            <w:r w:rsidRPr="00E2734A">
              <w:rPr>
                <w:sz w:val="22"/>
                <w:szCs w:val="22"/>
              </w:rPr>
              <w:t>далі</w:t>
            </w:r>
            <w:proofErr w:type="spellEnd"/>
            <w:r w:rsidRPr="00E2734A">
              <w:rPr>
                <w:sz w:val="22"/>
                <w:szCs w:val="22"/>
              </w:rPr>
              <w:t xml:space="preserve"> – ЦНАП)</w:t>
            </w:r>
          </w:p>
        </w:tc>
        <w:tc>
          <w:tcPr>
            <w:tcW w:w="5496" w:type="dxa"/>
            <w:gridSpan w:val="2"/>
            <w:tcBorders>
              <w:top w:val="single" w:sz="4" w:space="0" w:color="auto"/>
              <w:left w:val="single" w:sz="4" w:space="0" w:color="auto"/>
              <w:bottom w:val="single" w:sz="4" w:space="0" w:color="auto"/>
              <w:right w:val="single" w:sz="4" w:space="0" w:color="auto"/>
            </w:tcBorders>
          </w:tcPr>
          <w:p w14:paraId="653E08D0" w14:textId="77777777" w:rsidR="00E2734A" w:rsidRPr="00E2734A" w:rsidRDefault="00E2734A" w:rsidP="00E2734A">
            <w:pPr>
              <w:ind w:right="-107"/>
              <w:rPr>
                <w:color w:val="000000"/>
                <w:sz w:val="22"/>
                <w:szCs w:val="22"/>
                <w:lang w:val="uk-UA"/>
              </w:rPr>
            </w:pPr>
            <w:r w:rsidRPr="00E2734A">
              <w:rPr>
                <w:color w:val="000000"/>
                <w:sz w:val="22"/>
                <w:szCs w:val="22"/>
                <w:lang w:val="uk-UA"/>
              </w:rPr>
              <w:t xml:space="preserve">14032 м. Чернігів, </w:t>
            </w:r>
            <w:proofErr w:type="spellStart"/>
            <w:r w:rsidRPr="00E2734A">
              <w:rPr>
                <w:color w:val="000000"/>
                <w:sz w:val="22"/>
                <w:szCs w:val="22"/>
                <w:lang w:val="uk-UA"/>
              </w:rPr>
              <w:t>просп</w:t>
            </w:r>
            <w:proofErr w:type="spellEnd"/>
            <w:r w:rsidRPr="00E2734A">
              <w:rPr>
                <w:color w:val="000000"/>
                <w:sz w:val="22"/>
                <w:szCs w:val="22"/>
                <w:lang w:val="uk-UA"/>
              </w:rPr>
              <w:t>. Левка Лук'яненка, 20-А</w:t>
            </w:r>
          </w:p>
        </w:tc>
      </w:tr>
      <w:tr w:rsidR="00E2734A" w:rsidRPr="00830D5C" w14:paraId="485289CC" w14:textId="77777777" w:rsidTr="008A62D8">
        <w:tc>
          <w:tcPr>
            <w:tcW w:w="704" w:type="dxa"/>
            <w:tcBorders>
              <w:top w:val="single" w:sz="4" w:space="0" w:color="auto"/>
              <w:left w:val="single" w:sz="4" w:space="0" w:color="auto"/>
              <w:bottom w:val="single" w:sz="4" w:space="0" w:color="auto"/>
              <w:right w:val="single" w:sz="4" w:space="0" w:color="auto"/>
            </w:tcBorders>
          </w:tcPr>
          <w:p w14:paraId="47B5F496"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2.</w:t>
            </w:r>
          </w:p>
        </w:tc>
        <w:tc>
          <w:tcPr>
            <w:tcW w:w="3428" w:type="dxa"/>
            <w:tcBorders>
              <w:top w:val="single" w:sz="4" w:space="0" w:color="auto"/>
              <w:left w:val="single" w:sz="4" w:space="0" w:color="auto"/>
              <w:bottom w:val="single" w:sz="4" w:space="0" w:color="auto"/>
              <w:right w:val="single" w:sz="4" w:space="0" w:color="auto"/>
            </w:tcBorders>
          </w:tcPr>
          <w:p w14:paraId="2A74F20A" w14:textId="54D9004D" w:rsidR="00E2734A" w:rsidRPr="00E2734A" w:rsidRDefault="00E2734A" w:rsidP="00E2734A">
            <w:pPr>
              <w:spacing w:before="60" w:after="60"/>
              <w:rPr>
                <w:color w:val="000000"/>
                <w:sz w:val="22"/>
                <w:szCs w:val="22"/>
                <w:lang w:val="uk-UA"/>
              </w:rPr>
            </w:pPr>
            <w:proofErr w:type="spellStart"/>
            <w:r w:rsidRPr="00E2734A">
              <w:rPr>
                <w:sz w:val="22"/>
                <w:szCs w:val="22"/>
              </w:rPr>
              <w:t>Інформація</w:t>
            </w:r>
            <w:proofErr w:type="spellEnd"/>
            <w:r w:rsidRPr="00E2734A">
              <w:rPr>
                <w:sz w:val="22"/>
                <w:szCs w:val="22"/>
              </w:rPr>
              <w:t xml:space="preserve"> </w:t>
            </w:r>
            <w:proofErr w:type="spellStart"/>
            <w:r w:rsidRPr="00E2734A">
              <w:rPr>
                <w:sz w:val="22"/>
                <w:szCs w:val="22"/>
              </w:rPr>
              <w:t>щодо</w:t>
            </w:r>
            <w:proofErr w:type="spellEnd"/>
            <w:r w:rsidRPr="00E2734A">
              <w:rPr>
                <w:sz w:val="22"/>
                <w:szCs w:val="22"/>
              </w:rPr>
              <w:t xml:space="preserve"> режиму </w:t>
            </w:r>
            <w:proofErr w:type="spellStart"/>
            <w:r w:rsidRPr="00E2734A">
              <w:rPr>
                <w:sz w:val="22"/>
                <w:szCs w:val="22"/>
              </w:rPr>
              <w:t>роботи</w:t>
            </w:r>
            <w:proofErr w:type="spellEnd"/>
            <w:r w:rsidRPr="00E2734A">
              <w:rPr>
                <w:sz w:val="22"/>
                <w:szCs w:val="22"/>
              </w:rPr>
              <w:t xml:space="preserve">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6376316A" w14:textId="77777777" w:rsidR="00E2734A" w:rsidRPr="00E2734A" w:rsidRDefault="00E2734A" w:rsidP="00E2734A">
            <w:pPr>
              <w:ind w:right="1"/>
              <w:rPr>
                <w:color w:val="000000"/>
                <w:sz w:val="22"/>
                <w:szCs w:val="22"/>
                <w:lang w:val="uk-UA"/>
              </w:rPr>
            </w:pPr>
            <w:r w:rsidRPr="00E2734A">
              <w:rPr>
                <w:sz w:val="22"/>
                <w:szCs w:val="22"/>
                <w:lang w:val="uk-UA"/>
              </w:rPr>
              <w:t>Графік роботи розміщений на сайті центру надання адміністративних послуг</w:t>
            </w:r>
          </w:p>
        </w:tc>
      </w:tr>
      <w:tr w:rsidR="00E2734A" w:rsidRPr="00830D5C" w14:paraId="148609D7" w14:textId="77777777" w:rsidTr="008A62D8">
        <w:tc>
          <w:tcPr>
            <w:tcW w:w="704" w:type="dxa"/>
            <w:tcBorders>
              <w:top w:val="single" w:sz="4" w:space="0" w:color="auto"/>
              <w:left w:val="single" w:sz="4" w:space="0" w:color="auto"/>
              <w:bottom w:val="single" w:sz="4" w:space="0" w:color="auto"/>
              <w:right w:val="single" w:sz="4" w:space="0" w:color="auto"/>
            </w:tcBorders>
          </w:tcPr>
          <w:p w14:paraId="217D2C3B" w14:textId="77777777" w:rsidR="00E2734A" w:rsidRPr="00E2734A" w:rsidRDefault="00E2734A" w:rsidP="00E2734A">
            <w:pPr>
              <w:spacing w:before="60" w:after="60"/>
              <w:jc w:val="center"/>
              <w:rPr>
                <w:b/>
                <w:color w:val="000000"/>
                <w:sz w:val="22"/>
                <w:szCs w:val="22"/>
                <w:lang w:val="uk-UA"/>
              </w:rPr>
            </w:pPr>
            <w:r w:rsidRPr="00E2734A">
              <w:rPr>
                <w:b/>
                <w:color w:val="000000"/>
                <w:sz w:val="22"/>
                <w:szCs w:val="22"/>
                <w:lang w:val="uk-UA"/>
              </w:rPr>
              <w:t>3.</w:t>
            </w:r>
          </w:p>
        </w:tc>
        <w:tc>
          <w:tcPr>
            <w:tcW w:w="3428" w:type="dxa"/>
            <w:tcBorders>
              <w:top w:val="single" w:sz="4" w:space="0" w:color="auto"/>
              <w:left w:val="single" w:sz="4" w:space="0" w:color="auto"/>
              <w:bottom w:val="single" w:sz="4" w:space="0" w:color="auto"/>
              <w:right w:val="single" w:sz="4" w:space="0" w:color="auto"/>
            </w:tcBorders>
          </w:tcPr>
          <w:p w14:paraId="5A169418" w14:textId="23ED7772" w:rsidR="00E2734A" w:rsidRPr="00E2734A" w:rsidRDefault="00E2734A" w:rsidP="00E2734A">
            <w:pPr>
              <w:spacing w:before="60" w:after="60"/>
              <w:rPr>
                <w:color w:val="000000"/>
                <w:sz w:val="22"/>
                <w:szCs w:val="22"/>
                <w:lang w:val="uk-UA"/>
              </w:rPr>
            </w:pPr>
            <w:r w:rsidRPr="00E2734A">
              <w:rPr>
                <w:sz w:val="22"/>
                <w:szCs w:val="22"/>
              </w:rPr>
              <w:t>Телефон/факс (</w:t>
            </w:r>
            <w:proofErr w:type="spellStart"/>
            <w:r w:rsidRPr="00E2734A">
              <w:rPr>
                <w:sz w:val="22"/>
                <w:szCs w:val="22"/>
              </w:rPr>
              <w:t>довідки</w:t>
            </w:r>
            <w:proofErr w:type="spellEnd"/>
            <w:r w:rsidRPr="00E2734A">
              <w:rPr>
                <w:sz w:val="22"/>
                <w:szCs w:val="22"/>
              </w:rPr>
              <w:t xml:space="preserve">), адреса </w:t>
            </w:r>
            <w:proofErr w:type="spellStart"/>
            <w:r w:rsidRPr="00E2734A">
              <w:rPr>
                <w:sz w:val="22"/>
                <w:szCs w:val="22"/>
              </w:rPr>
              <w:t>електронної</w:t>
            </w:r>
            <w:proofErr w:type="spellEnd"/>
            <w:r w:rsidRPr="00E2734A">
              <w:rPr>
                <w:sz w:val="22"/>
                <w:szCs w:val="22"/>
              </w:rPr>
              <w:t xml:space="preserve"> </w:t>
            </w:r>
            <w:proofErr w:type="spellStart"/>
            <w:r w:rsidRPr="00E2734A">
              <w:rPr>
                <w:sz w:val="22"/>
                <w:szCs w:val="22"/>
              </w:rPr>
              <w:t>пошти</w:t>
            </w:r>
            <w:proofErr w:type="spellEnd"/>
            <w:r w:rsidRPr="00E2734A">
              <w:rPr>
                <w:sz w:val="22"/>
                <w:szCs w:val="22"/>
              </w:rPr>
              <w:t xml:space="preserve"> та веб-сайт центру </w:t>
            </w:r>
            <w:proofErr w:type="spellStart"/>
            <w:r w:rsidRPr="00E2734A">
              <w:rPr>
                <w:sz w:val="22"/>
                <w:szCs w:val="22"/>
              </w:rPr>
              <w:t>надання</w:t>
            </w:r>
            <w:proofErr w:type="spellEnd"/>
            <w:r w:rsidRPr="00E2734A">
              <w:rPr>
                <w:sz w:val="22"/>
                <w:szCs w:val="22"/>
              </w:rPr>
              <w:t xml:space="preserve"> </w:t>
            </w:r>
            <w:proofErr w:type="spellStart"/>
            <w:r w:rsidRPr="00E2734A">
              <w:rPr>
                <w:sz w:val="22"/>
                <w:szCs w:val="22"/>
              </w:rPr>
              <w:t>адміністративної</w:t>
            </w:r>
            <w:proofErr w:type="spellEnd"/>
            <w:r w:rsidRPr="00E2734A">
              <w:rPr>
                <w:sz w:val="22"/>
                <w:szCs w:val="22"/>
              </w:rPr>
              <w:t xml:space="preserve"> </w:t>
            </w:r>
            <w:proofErr w:type="spellStart"/>
            <w:r w:rsidRPr="00E2734A">
              <w:rPr>
                <w:sz w:val="22"/>
                <w:szCs w:val="22"/>
              </w:rPr>
              <w:t>послуги</w:t>
            </w:r>
            <w:proofErr w:type="spellEnd"/>
          </w:p>
        </w:tc>
        <w:tc>
          <w:tcPr>
            <w:tcW w:w="5496" w:type="dxa"/>
            <w:gridSpan w:val="2"/>
            <w:tcBorders>
              <w:top w:val="single" w:sz="4" w:space="0" w:color="auto"/>
              <w:left w:val="single" w:sz="4" w:space="0" w:color="auto"/>
              <w:bottom w:val="single" w:sz="4" w:space="0" w:color="auto"/>
              <w:right w:val="single" w:sz="4" w:space="0" w:color="auto"/>
            </w:tcBorders>
          </w:tcPr>
          <w:p w14:paraId="2F3C538E" w14:textId="77777777" w:rsidR="00E2734A" w:rsidRPr="00E2734A" w:rsidRDefault="00E2734A" w:rsidP="00E2734A">
            <w:pPr>
              <w:ind w:right="1"/>
              <w:rPr>
                <w:color w:val="000000"/>
                <w:sz w:val="22"/>
                <w:szCs w:val="22"/>
                <w:lang w:val="uk-UA"/>
              </w:rPr>
            </w:pPr>
            <w:proofErr w:type="spellStart"/>
            <w:r w:rsidRPr="00E2734A">
              <w:rPr>
                <w:color w:val="000000"/>
                <w:sz w:val="22"/>
                <w:szCs w:val="22"/>
                <w:lang w:val="uk-UA"/>
              </w:rPr>
              <w:t>Тел</w:t>
            </w:r>
            <w:proofErr w:type="spellEnd"/>
            <w:r w:rsidRPr="00E2734A">
              <w:rPr>
                <w:color w:val="000000"/>
                <w:sz w:val="22"/>
                <w:szCs w:val="22"/>
                <w:lang w:val="uk-UA"/>
              </w:rPr>
              <w:t>.: (0462) 77-26-43</w:t>
            </w:r>
          </w:p>
          <w:p w14:paraId="385E4B93" w14:textId="77777777" w:rsidR="00E2734A" w:rsidRPr="00E2734A" w:rsidRDefault="00E2734A" w:rsidP="00E2734A">
            <w:pPr>
              <w:ind w:right="1"/>
              <w:rPr>
                <w:color w:val="000000"/>
                <w:sz w:val="22"/>
                <w:szCs w:val="22"/>
                <w:lang w:val="uk-UA"/>
              </w:rPr>
            </w:pPr>
            <w:r w:rsidRPr="00E2734A">
              <w:rPr>
                <w:color w:val="000000"/>
                <w:sz w:val="22"/>
                <w:szCs w:val="22"/>
                <w:lang w:val="uk-UA"/>
              </w:rPr>
              <w:t>е-</w:t>
            </w:r>
            <w:proofErr w:type="spellStart"/>
            <w:r w:rsidRPr="00E2734A">
              <w:rPr>
                <w:color w:val="000000"/>
                <w:sz w:val="22"/>
                <w:szCs w:val="22"/>
                <w:lang w:val="uk-UA"/>
              </w:rPr>
              <w:t>mail</w:t>
            </w:r>
            <w:proofErr w:type="spellEnd"/>
            <w:r w:rsidRPr="00E2734A">
              <w:rPr>
                <w:color w:val="000000"/>
                <w:sz w:val="22"/>
                <w:szCs w:val="22"/>
                <w:lang w:val="uk-UA"/>
              </w:rPr>
              <w:t>: cnap@chernigiv-rada.gov.ua</w:t>
            </w:r>
          </w:p>
        </w:tc>
      </w:tr>
      <w:tr w:rsidR="00247279" w:rsidRPr="00A41AE9" w14:paraId="34DBB697" w14:textId="77777777" w:rsidTr="008A62D8">
        <w:tc>
          <w:tcPr>
            <w:tcW w:w="704" w:type="dxa"/>
            <w:tcBorders>
              <w:top w:val="single" w:sz="4" w:space="0" w:color="auto"/>
              <w:left w:val="single" w:sz="4" w:space="0" w:color="auto"/>
              <w:bottom w:val="single" w:sz="4" w:space="0" w:color="auto"/>
              <w:right w:val="single" w:sz="4" w:space="0" w:color="auto"/>
            </w:tcBorders>
          </w:tcPr>
          <w:p w14:paraId="3210BC01" w14:textId="77777777" w:rsidR="00247279" w:rsidRPr="004B6A88" w:rsidRDefault="00247279" w:rsidP="004F51A1">
            <w:pPr>
              <w:spacing w:before="60" w:after="60"/>
              <w:rPr>
                <w:b/>
                <w:color w:val="000000"/>
                <w:sz w:val="28"/>
                <w:szCs w:val="28"/>
                <w:lang w:val="uk-UA"/>
              </w:rPr>
            </w:pPr>
          </w:p>
        </w:tc>
        <w:tc>
          <w:tcPr>
            <w:tcW w:w="3849" w:type="dxa"/>
            <w:gridSpan w:val="2"/>
            <w:tcBorders>
              <w:top w:val="single" w:sz="4" w:space="0" w:color="auto"/>
              <w:left w:val="single" w:sz="4" w:space="0" w:color="auto"/>
              <w:bottom w:val="single" w:sz="4" w:space="0" w:color="auto"/>
              <w:right w:val="single" w:sz="4" w:space="0" w:color="auto"/>
            </w:tcBorders>
          </w:tcPr>
          <w:p w14:paraId="4709477B" w14:textId="77777777" w:rsidR="00247279" w:rsidRPr="00A41AE9" w:rsidRDefault="00247279" w:rsidP="00A41AE9">
            <w:pPr>
              <w:spacing w:before="60" w:after="60"/>
              <w:jc w:val="both"/>
              <w:rPr>
                <w:color w:val="000000"/>
                <w:sz w:val="28"/>
                <w:szCs w:val="28"/>
                <w:lang w:val="uk-UA"/>
              </w:rPr>
            </w:pPr>
          </w:p>
        </w:tc>
        <w:tc>
          <w:tcPr>
            <w:tcW w:w="5075" w:type="dxa"/>
            <w:tcBorders>
              <w:top w:val="single" w:sz="4" w:space="0" w:color="auto"/>
              <w:left w:val="single" w:sz="4" w:space="0" w:color="auto"/>
              <w:bottom w:val="single" w:sz="4" w:space="0" w:color="auto"/>
              <w:right w:val="single" w:sz="4" w:space="0" w:color="auto"/>
            </w:tcBorders>
          </w:tcPr>
          <w:p w14:paraId="4A0820B6" w14:textId="77777777" w:rsidR="00247279" w:rsidRDefault="00247279" w:rsidP="00A41AE9">
            <w:pPr>
              <w:jc w:val="both"/>
              <w:rPr>
                <w:color w:val="000000"/>
                <w:sz w:val="28"/>
                <w:szCs w:val="28"/>
                <w:lang w:val="uk-UA"/>
              </w:rPr>
            </w:pPr>
          </w:p>
        </w:tc>
      </w:tr>
      <w:tr w:rsidR="003E2B17" w:rsidRPr="004B6A88" w14:paraId="3248E53C" w14:textId="77777777" w:rsidTr="008A62D8">
        <w:trPr>
          <w:trHeight w:val="455"/>
        </w:trPr>
        <w:tc>
          <w:tcPr>
            <w:tcW w:w="9628" w:type="dxa"/>
            <w:gridSpan w:val="4"/>
            <w:tcBorders>
              <w:top w:val="single" w:sz="4" w:space="0" w:color="auto"/>
              <w:left w:val="single" w:sz="4" w:space="0" w:color="auto"/>
              <w:bottom w:val="single" w:sz="4" w:space="0" w:color="auto"/>
              <w:right w:val="single" w:sz="4" w:space="0" w:color="auto"/>
            </w:tcBorders>
            <w:vAlign w:val="center"/>
          </w:tcPr>
          <w:p w14:paraId="363F37B5" w14:textId="77777777" w:rsidR="003E2B17" w:rsidRPr="000724EB" w:rsidRDefault="003E2B17" w:rsidP="008F0BB4">
            <w:pPr>
              <w:ind w:firstLine="567"/>
              <w:jc w:val="center"/>
              <w:rPr>
                <w:i/>
                <w:color w:val="000000"/>
                <w:sz w:val="22"/>
                <w:szCs w:val="22"/>
                <w:lang w:val="uk-UA"/>
              </w:rPr>
            </w:pPr>
            <w:r w:rsidRPr="000724EB">
              <w:rPr>
                <w:b/>
                <w:color w:val="000000"/>
                <w:sz w:val="22"/>
                <w:szCs w:val="22"/>
                <w:lang w:val="uk-UA"/>
              </w:rPr>
              <w:t>Нормативні акти, якими регламентується надання адміністративної послуги</w:t>
            </w:r>
          </w:p>
        </w:tc>
      </w:tr>
      <w:tr w:rsidR="00185A31" w:rsidRPr="00EF47EE" w14:paraId="05D9ACA4" w14:textId="77777777" w:rsidTr="008A62D8">
        <w:tc>
          <w:tcPr>
            <w:tcW w:w="704" w:type="dxa"/>
            <w:tcBorders>
              <w:top w:val="single" w:sz="4" w:space="0" w:color="auto"/>
              <w:left w:val="single" w:sz="4" w:space="0" w:color="auto"/>
              <w:bottom w:val="single" w:sz="4" w:space="0" w:color="auto"/>
              <w:right w:val="single" w:sz="4" w:space="0" w:color="auto"/>
            </w:tcBorders>
          </w:tcPr>
          <w:p w14:paraId="318EF767" w14:textId="77777777" w:rsidR="00185A31" w:rsidRPr="00EF47EE" w:rsidRDefault="00185A31" w:rsidP="000724EB">
            <w:pPr>
              <w:spacing w:before="60" w:after="60"/>
              <w:jc w:val="center"/>
              <w:rPr>
                <w:b/>
                <w:color w:val="000000"/>
                <w:sz w:val="22"/>
                <w:szCs w:val="22"/>
                <w:lang w:val="uk-UA"/>
              </w:rPr>
            </w:pPr>
            <w:r w:rsidRPr="00EF47EE">
              <w:rPr>
                <w:b/>
                <w:color w:val="000000"/>
                <w:sz w:val="22"/>
                <w:szCs w:val="22"/>
                <w:lang w:val="uk-UA"/>
              </w:rPr>
              <w:t>4.</w:t>
            </w:r>
          </w:p>
        </w:tc>
        <w:tc>
          <w:tcPr>
            <w:tcW w:w="3849" w:type="dxa"/>
            <w:gridSpan w:val="2"/>
            <w:tcBorders>
              <w:top w:val="single" w:sz="4" w:space="0" w:color="auto"/>
              <w:left w:val="single" w:sz="4" w:space="0" w:color="auto"/>
              <w:bottom w:val="single" w:sz="4" w:space="0" w:color="auto"/>
              <w:right w:val="single" w:sz="4" w:space="0" w:color="auto"/>
            </w:tcBorders>
          </w:tcPr>
          <w:p w14:paraId="54B604A1" w14:textId="77777777" w:rsidR="00185A31" w:rsidRPr="00EF47EE" w:rsidRDefault="00185A31" w:rsidP="00A41AE9">
            <w:pPr>
              <w:spacing w:before="60" w:after="60"/>
              <w:jc w:val="both"/>
              <w:rPr>
                <w:color w:val="000000"/>
                <w:sz w:val="22"/>
                <w:szCs w:val="22"/>
                <w:lang w:val="uk-UA"/>
              </w:rPr>
            </w:pPr>
            <w:r w:rsidRPr="00EF47EE">
              <w:rPr>
                <w:color w:val="000000"/>
                <w:sz w:val="22"/>
                <w:szCs w:val="22"/>
                <w:lang w:val="uk-UA"/>
              </w:rPr>
              <w:t>Закони України</w:t>
            </w:r>
          </w:p>
        </w:tc>
        <w:tc>
          <w:tcPr>
            <w:tcW w:w="5075" w:type="dxa"/>
            <w:tcBorders>
              <w:top w:val="single" w:sz="4" w:space="0" w:color="auto"/>
              <w:left w:val="single" w:sz="4" w:space="0" w:color="auto"/>
              <w:bottom w:val="single" w:sz="4" w:space="0" w:color="auto"/>
              <w:right w:val="single" w:sz="4" w:space="0" w:color="auto"/>
            </w:tcBorders>
          </w:tcPr>
          <w:p w14:paraId="69C89A1A" w14:textId="4A817AE4" w:rsidR="00DE3539" w:rsidRDefault="00185A31" w:rsidP="00DE3539">
            <w:pPr>
              <w:jc w:val="both"/>
              <w:rPr>
                <w:sz w:val="22"/>
                <w:szCs w:val="22"/>
                <w:lang w:val="uk-UA"/>
              </w:rPr>
            </w:pPr>
            <w:r w:rsidRPr="00EF47EE">
              <w:rPr>
                <w:sz w:val="22"/>
                <w:szCs w:val="22"/>
                <w:lang w:val="uk-UA"/>
              </w:rPr>
              <w:t>Закон України «</w:t>
            </w:r>
            <w:r w:rsidR="00DE3539">
              <w:rPr>
                <w:sz w:val="22"/>
                <w:szCs w:val="22"/>
                <w:lang w:val="uk-UA"/>
              </w:rPr>
              <w:t>Про ветеринарну медицину та благополуччя тварин» ст. 43;</w:t>
            </w:r>
          </w:p>
          <w:p w14:paraId="64545A7D" w14:textId="149419FF" w:rsidR="00DE3539" w:rsidRDefault="00DE3539" w:rsidP="00DE3539">
            <w:pPr>
              <w:jc w:val="both"/>
              <w:rPr>
                <w:sz w:val="22"/>
                <w:szCs w:val="22"/>
                <w:lang w:val="uk-UA"/>
              </w:rPr>
            </w:pPr>
            <w:r>
              <w:rPr>
                <w:sz w:val="22"/>
                <w:szCs w:val="22"/>
                <w:lang w:val="uk-UA"/>
              </w:rPr>
              <w:t>Закон України «Про дозвільну систему у сфері господарської діяльності»;</w:t>
            </w:r>
          </w:p>
          <w:p w14:paraId="10B6039D" w14:textId="64D7F505" w:rsidR="00DE3539" w:rsidRDefault="00DE3539" w:rsidP="00DE3539">
            <w:pPr>
              <w:jc w:val="both"/>
              <w:rPr>
                <w:sz w:val="22"/>
                <w:szCs w:val="22"/>
                <w:lang w:val="uk-UA"/>
              </w:rPr>
            </w:pPr>
            <w:r>
              <w:rPr>
                <w:sz w:val="22"/>
                <w:szCs w:val="22"/>
                <w:lang w:val="uk-UA"/>
              </w:rPr>
              <w:t>Закон України «Про адміністративні послуги»,              ст. 8;</w:t>
            </w:r>
          </w:p>
          <w:p w14:paraId="4BDFA692" w14:textId="60E8A104" w:rsidR="00DE3539" w:rsidRDefault="00DE3539" w:rsidP="00DE3539">
            <w:pPr>
              <w:jc w:val="both"/>
              <w:rPr>
                <w:sz w:val="22"/>
                <w:szCs w:val="22"/>
                <w:lang w:val="uk-UA"/>
              </w:rPr>
            </w:pPr>
            <w:r>
              <w:rPr>
                <w:sz w:val="22"/>
                <w:szCs w:val="22"/>
                <w:lang w:val="uk-UA"/>
              </w:rPr>
              <w:t xml:space="preserve">Закон України « Про </w:t>
            </w:r>
            <w:r w:rsidR="001662BF">
              <w:rPr>
                <w:sz w:val="22"/>
                <w:szCs w:val="22"/>
                <w:lang w:val="uk-UA"/>
              </w:rPr>
              <w:t>адміністративну процедуру», ст. 9.</w:t>
            </w:r>
          </w:p>
          <w:p w14:paraId="71E7F6DE" w14:textId="77777777" w:rsidR="00DE3539" w:rsidRPr="00EF47EE" w:rsidRDefault="00DE3539" w:rsidP="00DE3539">
            <w:pPr>
              <w:jc w:val="both"/>
              <w:rPr>
                <w:i/>
                <w:color w:val="000000"/>
                <w:sz w:val="22"/>
                <w:szCs w:val="22"/>
                <w:lang w:val="uk-UA"/>
              </w:rPr>
            </w:pPr>
          </w:p>
          <w:p w14:paraId="7F088B6C" w14:textId="3C33C8CB" w:rsidR="00185A31" w:rsidRPr="00EF47EE" w:rsidRDefault="00185A31" w:rsidP="00A41AE9">
            <w:pPr>
              <w:jc w:val="both"/>
              <w:rPr>
                <w:i/>
                <w:color w:val="000000"/>
                <w:sz w:val="22"/>
                <w:szCs w:val="22"/>
                <w:lang w:val="uk-UA"/>
              </w:rPr>
            </w:pPr>
          </w:p>
        </w:tc>
      </w:tr>
      <w:tr w:rsidR="00DB5AB6" w:rsidRPr="00DE3539" w14:paraId="3A745062" w14:textId="77777777" w:rsidTr="008A62D8">
        <w:tc>
          <w:tcPr>
            <w:tcW w:w="704" w:type="dxa"/>
            <w:tcBorders>
              <w:top w:val="single" w:sz="4" w:space="0" w:color="auto"/>
              <w:left w:val="single" w:sz="4" w:space="0" w:color="auto"/>
              <w:bottom w:val="single" w:sz="4" w:space="0" w:color="auto"/>
              <w:right w:val="single" w:sz="4" w:space="0" w:color="auto"/>
            </w:tcBorders>
          </w:tcPr>
          <w:p w14:paraId="0AC0D38B"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t>5.</w:t>
            </w:r>
          </w:p>
        </w:tc>
        <w:tc>
          <w:tcPr>
            <w:tcW w:w="3849" w:type="dxa"/>
            <w:gridSpan w:val="2"/>
            <w:tcBorders>
              <w:top w:val="single" w:sz="4" w:space="0" w:color="auto"/>
              <w:left w:val="single" w:sz="4" w:space="0" w:color="auto"/>
              <w:bottom w:val="single" w:sz="4" w:space="0" w:color="auto"/>
              <w:right w:val="single" w:sz="4" w:space="0" w:color="auto"/>
            </w:tcBorders>
          </w:tcPr>
          <w:p w14:paraId="2280254F"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Акти Кабінету Міністрів України</w:t>
            </w:r>
          </w:p>
        </w:tc>
        <w:tc>
          <w:tcPr>
            <w:tcW w:w="5075" w:type="dxa"/>
            <w:tcBorders>
              <w:top w:val="single" w:sz="4" w:space="0" w:color="auto"/>
              <w:left w:val="single" w:sz="4" w:space="0" w:color="auto"/>
              <w:bottom w:val="single" w:sz="4" w:space="0" w:color="auto"/>
              <w:right w:val="single" w:sz="4" w:space="0" w:color="auto"/>
            </w:tcBorders>
          </w:tcPr>
          <w:p w14:paraId="07B7B1D7" w14:textId="77777777" w:rsidR="00DB5AB6" w:rsidRPr="00DB5AB6" w:rsidRDefault="00DB5AB6" w:rsidP="00DB5AB6">
            <w:pPr>
              <w:rPr>
                <w:color w:val="000000"/>
                <w:sz w:val="22"/>
                <w:szCs w:val="22"/>
                <w:lang w:val="uk-UA" w:eastAsia="uk-UA"/>
              </w:rPr>
            </w:pPr>
            <w:r w:rsidRPr="00DB5AB6">
              <w:rPr>
                <w:color w:val="000000"/>
                <w:sz w:val="22"/>
                <w:szCs w:val="22"/>
                <w:lang w:val="uk-UA" w:eastAsia="uk-UA"/>
              </w:rPr>
              <w:t>Постанова Кабінету Міністрів України від 19.04.2022</w:t>
            </w:r>
            <w:r w:rsidRPr="00DB5AB6">
              <w:rPr>
                <w:color w:val="000000"/>
                <w:sz w:val="22"/>
                <w:szCs w:val="22"/>
                <w:lang w:eastAsia="uk-UA"/>
              </w:rPr>
              <w:t> </w:t>
            </w:r>
            <w:r w:rsidRPr="00DB5AB6">
              <w:rPr>
                <w:color w:val="000000"/>
                <w:sz w:val="22"/>
                <w:szCs w:val="22"/>
                <w:lang w:val="uk-UA" w:eastAsia="uk-UA"/>
              </w:rPr>
              <w:t>№</w:t>
            </w:r>
            <w:r w:rsidRPr="00DB5AB6">
              <w:rPr>
                <w:color w:val="000000"/>
                <w:sz w:val="22"/>
                <w:szCs w:val="22"/>
                <w:lang w:eastAsia="uk-UA"/>
              </w:rPr>
              <w:t> </w:t>
            </w:r>
            <w:r w:rsidRPr="00DB5AB6">
              <w:rPr>
                <w:color w:val="000000"/>
                <w:sz w:val="22"/>
                <w:szCs w:val="22"/>
                <w:lang w:val="uk-UA" w:eastAsia="uk-UA"/>
              </w:rPr>
              <w:t>478 «</w:t>
            </w:r>
            <w:r w:rsidRPr="00DB5AB6">
              <w:rPr>
                <w:sz w:val="22"/>
                <w:szCs w:val="22"/>
                <w:bdr w:val="none" w:sz="0" w:space="0" w:color="auto" w:frame="1"/>
                <w:lang w:val="uk-UA"/>
              </w:rPr>
              <w:t>Про затвердження Порядку затвердження тваринницьких потужностей для цілей експорту, імпорту та здійснення діяльності, що становить високий ризик</w:t>
            </w:r>
            <w:r w:rsidRPr="00DB5AB6">
              <w:rPr>
                <w:color w:val="000000"/>
                <w:sz w:val="22"/>
                <w:szCs w:val="22"/>
                <w:lang w:val="uk-UA" w:eastAsia="uk-UA"/>
              </w:rPr>
              <w:t>»;</w:t>
            </w:r>
          </w:p>
          <w:p w14:paraId="2D2E3D9A" w14:textId="77777777" w:rsidR="00DB5AB6" w:rsidRPr="00DB5AB6" w:rsidRDefault="00DB5AB6" w:rsidP="00DB5AB6">
            <w:pPr>
              <w:rPr>
                <w:color w:val="000000"/>
                <w:sz w:val="22"/>
                <w:szCs w:val="22"/>
                <w:lang w:eastAsia="uk-UA"/>
              </w:rPr>
            </w:pPr>
            <w:r w:rsidRPr="00DB5AB6">
              <w:rPr>
                <w:color w:val="000000"/>
                <w:sz w:val="22"/>
                <w:szCs w:val="22"/>
                <w:lang w:eastAsia="uk-UA"/>
              </w:rPr>
              <w:t xml:space="preserve">постанова </w:t>
            </w:r>
            <w:proofErr w:type="spellStart"/>
            <w:r w:rsidRPr="00DB5AB6">
              <w:rPr>
                <w:color w:val="000000"/>
                <w:sz w:val="22"/>
                <w:szCs w:val="22"/>
                <w:lang w:eastAsia="uk-UA"/>
              </w:rPr>
              <w:t>Кабінету</w:t>
            </w:r>
            <w:proofErr w:type="spellEnd"/>
            <w:r w:rsidRPr="00DB5AB6">
              <w:rPr>
                <w:color w:val="000000"/>
                <w:sz w:val="22"/>
                <w:szCs w:val="22"/>
                <w:lang w:eastAsia="uk-UA"/>
              </w:rPr>
              <w:t xml:space="preserve"> </w:t>
            </w:r>
            <w:proofErr w:type="spellStart"/>
            <w:r w:rsidRPr="00DB5AB6">
              <w:rPr>
                <w:color w:val="000000"/>
                <w:sz w:val="22"/>
                <w:szCs w:val="22"/>
                <w:lang w:eastAsia="uk-UA"/>
              </w:rPr>
              <w:t>Міністрів</w:t>
            </w:r>
            <w:proofErr w:type="spellEnd"/>
            <w:r w:rsidRPr="00DB5AB6">
              <w:rPr>
                <w:color w:val="000000"/>
                <w:sz w:val="22"/>
                <w:szCs w:val="22"/>
                <w:lang w:eastAsia="uk-UA"/>
              </w:rPr>
              <w:t xml:space="preserve"> </w:t>
            </w:r>
            <w:proofErr w:type="spellStart"/>
            <w:r w:rsidRPr="00DB5AB6">
              <w:rPr>
                <w:color w:val="000000"/>
                <w:sz w:val="22"/>
                <w:szCs w:val="22"/>
                <w:lang w:eastAsia="uk-UA"/>
              </w:rPr>
              <w:t>України</w:t>
            </w:r>
            <w:proofErr w:type="spellEnd"/>
            <w:r w:rsidRPr="00DB5AB6">
              <w:rPr>
                <w:color w:val="000000"/>
                <w:sz w:val="22"/>
                <w:szCs w:val="22"/>
                <w:lang w:eastAsia="uk-UA"/>
              </w:rPr>
              <w:t xml:space="preserve"> </w:t>
            </w:r>
            <w:proofErr w:type="spellStart"/>
            <w:r w:rsidRPr="00DB5AB6">
              <w:rPr>
                <w:color w:val="000000"/>
                <w:sz w:val="22"/>
                <w:szCs w:val="22"/>
                <w:lang w:eastAsia="uk-UA"/>
              </w:rPr>
              <w:t>від</w:t>
            </w:r>
            <w:proofErr w:type="spellEnd"/>
            <w:r w:rsidRPr="00DB5AB6">
              <w:rPr>
                <w:color w:val="000000"/>
                <w:sz w:val="22"/>
                <w:szCs w:val="22"/>
                <w:lang w:eastAsia="uk-UA"/>
              </w:rPr>
              <w:t xml:space="preserve"> 20.02.2013 № 118 «Про </w:t>
            </w:r>
            <w:proofErr w:type="spellStart"/>
            <w:r w:rsidRPr="00DB5AB6">
              <w:rPr>
                <w:color w:val="000000"/>
                <w:sz w:val="22"/>
                <w:szCs w:val="22"/>
                <w:lang w:eastAsia="uk-UA"/>
              </w:rPr>
              <w:t>затвердження</w:t>
            </w:r>
            <w:proofErr w:type="spellEnd"/>
            <w:r w:rsidRPr="00DB5AB6">
              <w:rPr>
                <w:color w:val="000000"/>
                <w:sz w:val="22"/>
                <w:szCs w:val="22"/>
                <w:lang w:eastAsia="uk-UA"/>
              </w:rPr>
              <w:t xml:space="preserve"> </w:t>
            </w:r>
            <w:proofErr w:type="spellStart"/>
            <w:r w:rsidRPr="00DB5AB6">
              <w:rPr>
                <w:color w:val="000000"/>
                <w:sz w:val="22"/>
                <w:szCs w:val="22"/>
                <w:lang w:eastAsia="uk-UA"/>
              </w:rPr>
              <w:t>Примірного</w:t>
            </w:r>
            <w:proofErr w:type="spellEnd"/>
            <w:r w:rsidRPr="00DB5AB6">
              <w:rPr>
                <w:color w:val="000000"/>
                <w:sz w:val="22"/>
                <w:szCs w:val="22"/>
                <w:lang w:eastAsia="uk-UA"/>
              </w:rPr>
              <w:t xml:space="preserve"> </w:t>
            </w:r>
            <w:proofErr w:type="spellStart"/>
            <w:r w:rsidRPr="00DB5AB6">
              <w:rPr>
                <w:color w:val="000000"/>
                <w:sz w:val="22"/>
                <w:szCs w:val="22"/>
                <w:lang w:eastAsia="uk-UA"/>
              </w:rPr>
              <w:t>положення</w:t>
            </w:r>
            <w:proofErr w:type="spellEnd"/>
            <w:r w:rsidRPr="00DB5AB6">
              <w:rPr>
                <w:color w:val="000000"/>
                <w:sz w:val="22"/>
                <w:szCs w:val="22"/>
                <w:lang w:eastAsia="uk-UA"/>
              </w:rPr>
              <w:t xml:space="preserve"> про центр </w:t>
            </w:r>
            <w:proofErr w:type="spellStart"/>
            <w:r w:rsidRPr="00DB5AB6">
              <w:rPr>
                <w:color w:val="000000"/>
                <w:sz w:val="22"/>
                <w:szCs w:val="22"/>
                <w:lang w:eastAsia="uk-UA"/>
              </w:rPr>
              <w:t>надання</w:t>
            </w:r>
            <w:proofErr w:type="spellEnd"/>
            <w:r w:rsidRPr="00DB5AB6">
              <w:rPr>
                <w:color w:val="000000"/>
                <w:sz w:val="22"/>
                <w:szCs w:val="22"/>
                <w:lang w:eastAsia="uk-UA"/>
              </w:rPr>
              <w:t xml:space="preserve"> </w:t>
            </w:r>
            <w:proofErr w:type="spellStart"/>
            <w:r w:rsidRPr="00DB5AB6">
              <w:rPr>
                <w:color w:val="000000"/>
                <w:sz w:val="22"/>
                <w:szCs w:val="22"/>
                <w:lang w:eastAsia="uk-UA"/>
              </w:rPr>
              <w:t>адміністративних</w:t>
            </w:r>
            <w:proofErr w:type="spellEnd"/>
            <w:r w:rsidRPr="00DB5AB6">
              <w:rPr>
                <w:color w:val="000000"/>
                <w:sz w:val="22"/>
                <w:szCs w:val="22"/>
                <w:lang w:eastAsia="uk-UA"/>
              </w:rPr>
              <w:t xml:space="preserve"> </w:t>
            </w:r>
            <w:proofErr w:type="spellStart"/>
            <w:r w:rsidRPr="00DB5AB6">
              <w:rPr>
                <w:color w:val="000000"/>
                <w:sz w:val="22"/>
                <w:szCs w:val="22"/>
                <w:lang w:eastAsia="uk-UA"/>
              </w:rPr>
              <w:t>послуг</w:t>
            </w:r>
            <w:proofErr w:type="spellEnd"/>
            <w:r w:rsidRPr="00DB5AB6">
              <w:rPr>
                <w:color w:val="000000"/>
                <w:sz w:val="22"/>
                <w:szCs w:val="22"/>
                <w:lang w:eastAsia="uk-UA"/>
              </w:rPr>
              <w:t>»;</w:t>
            </w:r>
          </w:p>
          <w:p w14:paraId="6127444E" w14:textId="61FE1522" w:rsidR="00DB5AB6" w:rsidRPr="00DB5AB6" w:rsidRDefault="00DB5AB6" w:rsidP="00DB5AB6">
            <w:pPr>
              <w:jc w:val="both"/>
              <w:rPr>
                <w:color w:val="000000"/>
                <w:sz w:val="22"/>
                <w:szCs w:val="22"/>
                <w:lang w:val="uk-UA" w:eastAsia="uk-UA"/>
              </w:rPr>
            </w:pPr>
            <w:r w:rsidRPr="00DB5AB6">
              <w:rPr>
                <w:color w:val="000000"/>
                <w:sz w:val="22"/>
                <w:szCs w:val="22"/>
                <w:lang w:eastAsia="uk-UA"/>
              </w:rPr>
              <w:t xml:space="preserve">постанова </w:t>
            </w:r>
            <w:proofErr w:type="spellStart"/>
            <w:r w:rsidRPr="00DB5AB6">
              <w:rPr>
                <w:color w:val="000000"/>
                <w:sz w:val="22"/>
                <w:szCs w:val="22"/>
                <w:lang w:eastAsia="uk-UA"/>
              </w:rPr>
              <w:t>Кабінету</w:t>
            </w:r>
            <w:proofErr w:type="spellEnd"/>
            <w:r w:rsidRPr="00DB5AB6">
              <w:rPr>
                <w:color w:val="000000"/>
                <w:sz w:val="22"/>
                <w:szCs w:val="22"/>
                <w:lang w:eastAsia="uk-UA"/>
              </w:rPr>
              <w:t xml:space="preserve"> </w:t>
            </w:r>
            <w:proofErr w:type="spellStart"/>
            <w:r w:rsidRPr="00DB5AB6">
              <w:rPr>
                <w:color w:val="000000"/>
                <w:sz w:val="22"/>
                <w:szCs w:val="22"/>
                <w:lang w:eastAsia="uk-UA"/>
              </w:rPr>
              <w:t>Міністрів</w:t>
            </w:r>
            <w:proofErr w:type="spellEnd"/>
            <w:r w:rsidRPr="00DB5AB6">
              <w:rPr>
                <w:color w:val="000000"/>
                <w:sz w:val="22"/>
                <w:szCs w:val="22"/>
                <w:lang w:eastAsia="uk-UA"/>
              </w:rPr>
              <w:t xml:space="preserve"> </w:t>
            </w:r>
            <w:proofErr w:type="spellStart"/>
            <w:r w:rsidRPr="00DB5AB6">
              <w:rPr>
                <w:color w:val="000000"/>
                <w:sz w:val="22"/>
                <w:szCs w:val="22"/>
                <w:lang w:eastAsia="uk-UA"/>
              </w:rPr>
              <w:t>України</w:t>
            </w:r>
            <w:proofErr w:type="spellEnd"/>
            <w:r w:rsidRPr="00DB5AB6">
              <w:rPr>
                <w:color w:val="000000"/>
                <w:sz w:val="22"/>
                <w:szCs w:val="22"/>
                <w:lang w:eastAsia="uk-UA"/>
              </w:rPr>
              <w:t xml:space="preserve"> </w:t>
            </w:r>
            <w:proofErr w:type="spellStart"/>
            <w:r w:rsidRPr="00DB5AB6">
              <w:rPr>
                <w:color w:val="000000"/>
                <w:sz w:val="22"/>
                <w:szCs w:val="22"/>
                <w:lang w:eastAsia="uk-UA"/>
              </w:rPr>
              <w:t>від</w:t>
            </w:r>
            <w:proofErr w:type="spellEnd"/>
            <w:r w:rsidRPr="00DB5AB6">
              <w:rPr>
                <w:color w:val="000000"/>
                <w:sz w:val="22"/>
                <w:szCs w:val="22"/>
                <w:lang w:eastAsia="uk-UA"/>
              </w:rPr>
              <w:t xml:space="preserve"> 01.10.2025 № 1226 </w:t>
            </w:r>
            <w:r w:rsidRPr="00DB5AB6">
              <w:rPr>
                <w:sz w:val="22"/>
                <w:szCs w:val="22"/>
              </w:rPr>
              <w:t xml:space="preserve"> «</w:t>
            </w:r>
            <w:proofErr w:type="spellStart"/>
            <w:r w:rsidRPr="00DB5AB6">
              <w:rPr>
                <w:sz w:val="22"/>
                <w:szCs w:val="22"/>
              </w:rPr>
              <w:t>Деякі</w:t>
            </w:r>
            <w:proofErr w:type="spellEnd"/>
            <w:r w:rsidRPr="00DB5AB6">
              <w:rPr>
                <w:sz w:val="22"/>
                <w:szCs w:val="22"/>
              </w:rPr>
              <w:t xml:space="preserve"> </w:t>
            </w:r>
            <w:proofErr w:type="spellStart"/>
            <w:r w:rsidRPr="00DB5AB6">
              <w:rPr>
                <w:sz w:val="22"/>
                <w:szCs w:val="22"/>
              </w:rPr>
              <w:t>питання</w:t>
            </w:r>
            <w:proofErr w:type="spellEnd"/>
            <w:r w:rsidRPr="00DB5AB6">
              <w:rPr>
                <w:sz w:val="22"/>
                <w:szCs w:val="22"/>
              </w:rPr>
              <w:t xml:space="preserve"> </w:t>
            </w:r>
            <w:proofErr w:type="spellStart"/>
            <w:r w:rsidRPr="00DB5AB6">
              <w:rPr>
                <w:sz w:val="22"/>
                <w:szCs w:val="22"/>
              </w:rPr>
              <w:t>надання</w:t>
            </w:r>
            <w:proofErr w:type="spellEnd"/>
            <w:r w:rsidRPr="00DB5AB6">
              <w:rPr>
                <w:sz w:val="22"/>
                <w:szCs w:val="22"/>
              </w:rPr>
              <w:t xml:space="preserve"> </w:t>
            </w:r>
            <w:proofErr w:type="spellStart"/>
            <w:r w:rsidRPr="00DB5AB6">
              <w:rPr>
                <w:sz w:val="22"/>
                <w:szCs w:val="22"/>
              </w:rPr>
              <w:lastRenderedPageBreak/>
              <w:t>адміністративних</w:t>
            </w:r>
            <w:proofErr w:type="spellEnd"/>
            <w:r w:rsidRPr="00DB5AB6">
              <w:rPr>
                <w:sz w:val="22"/>
                <w:szCs w:val="22"/>
              </w:rPr>
              <w:t xml:space="preserve"> </w:t>
            </w:r>
            <w:proofErr w:type="spellStart"/>
            <w:r w:rsidRPr="00DB5AB6">
              <w:rPr>
                <w:sz w:val="22"/>
                <w:szCs w:val="22"/>
              </w:rPr>
              <w:t>послуг</w:t>
            </w:r>
            <w:proofErr w:type="spellEnd"/>
            <w:r w:rsidRPr="00DB5AB6">
              <w:rPr>
                <w:sz w:val="22"/>
                <w:szCs w:val="22"/>
              </w:rPr>
              <w:t xml:space="preserve"> через </w:t>
            </w:r>
            <w:proofErr w:type="spellStart"/>
            <w:r w:rsidRPr="00DB5AB6">
              <w:rPr>
                <w:sz w:val="22"/>
                <w:szCs w:val="22"/>
              </w:rPr>
              <w:t>центри</w:t>
            </w:r>
            <w:proofErr w:type="spellEnd"/>
            <w:r w:rsidRPr="00DB5AB6">
              <w:rPr>
                <w:sz w:val="22"/>
                <w:szCs w:val="22"/>
              </w:rPr>
              <w:t xml:space="preserve"> </w:t>
            </w:r>
            <w:proofErr w:type="spellStart"/>
            <w:r w:rsidRPr="00DB5AB6">
              <w:rPr>
                <w:sz w:val="22"/>
                <w:szCs w:val="22"/>
              </w:rPr>
              <w:t>надання</w:t>
            </w:r>
            <w:proofErr w:type="spellEnd"/>
            <w:r w:rsidRPr="00DB5AB6">
              <w:rPr>
                <w:sz w:val="22"/>
                <w:szCs w:val="22"/>
              </w:rPr>
              <w:t xml:space="preserve"> </w:t>
            </w:r>
            <w:proofErr w:type="spellStart"/>
            <w:r w:rsidRPr="00DB5AB6">
              <w:rPr>
                <w:sz w:val="22"/>
                <w:szCs w:val="22"/>
              </w:rPr>
              <w:t>адміністративних</w:t>
            </w:r>
            <w:proofErr w:type="spellEnd"/>
            <w:r w:rsidRPr="00DB5AB6">
              <w:rPr>
                <w:sz w:val="22"/>
                <w:szCs w:val="22"/>
              </w:rPr>
              <w:t xml:space="preserve"> </w:t>
            </w:r>
            <w:proofErr w:type="spellStart"/>
            <w:r w:rsidRPr="00DB5AB6">
              <w:rPr>
                <w:sz w:val="22"/>
                <w:szCs w:val="22"/>
              </w:rPr>
              <w:t>послуг</w:t>
            </w:r>
            <w:proofErr w:type="spellEnd"/>
            <w:r w:rsidRPr="00DB5AB6">
              <w:rPr>
                <w:sz w:val="22"/>
                <w:szCs w:val="22"/>
              </w:rPr>
              <w:t>».</w:t>
            </w:r>
          </w:p>
        </w:tc>
      </w:tr>
      <w:tr w:rsidR="00DB5AB6" w:rsidRPr="00DE3539" w14:paraId="7D0B9B2C" w14:textId="77777777" w:rsidTr="008A62D8">
        <w:tc>
          <w:tcPr>
            <w:tcW w:w="704" w:type="dxa"/>
            <w:tcBorders>
              <w:top w:val="single" w:sz="4" w:space="0" w:color="auto"/>
              <w:left w:val="single" w:sz="4" w:space="0" w:color="auto"/>
              <w:bottom w:val="single" w:sz="4" w:space="0" w:color="auto"/>
              <w:right w:val="single" w:sz="4" w:space="0" w:color="auto"/>
            </w:tcBorders>
          </w:tcPr>
          <w:p w14:paraId="1B3C9699"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lastRenderedPageBreak/>
              <w:t>6.</w:t>
            </w:r>
          </w:p>
        </w:tc>
        <w:tc>
          <w:tcPr>
            <w:tcW w:w="3849" w:type="dxa"/>
            <w:gridSpan w:val="2"/>
            <w:tcBorders>
              <w:top w:val="single" w:sz="4" w:space="0" w:color="auto"/>
              <w:left w:val="single" w:sz="4" w:space="0" w:color="auto"/>
              <w:bottom w:val="single" w:sz="4" w:space="0" w:color="auto"/>
              <w:right w:val="single" w:sz="4" w:space="0" w:color="auto"/>
            </w:tcBorders>
          </w:tcPr>
          <w:p w14:paraId="7E6A1AA2"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Акти центральних органів виконавчої влади</w:t>
            </w:r>
          </w:p>
        </w:tc>
        <w:tc>
          <w:tcPr>
            <w:tcW w:w="5075" w:type="dxa"/>
            <w:tcBorders>
              <w:top w:val="single" w:sz="4" w:space="0" w:color="auto"/>
              <w:left w:val="single" w:sz="4" w:space="0" w:color="auto"/>
              <w:bottom w:val="single" w:sz="4" w:space="0" w:color="auto"/>
              <w:right w:val="single" w:sz="4" w:space="0" w:color="auto"/>
            </w:tcBorders>
            <w:vAlign w:val="center"/>
          </w:tcPr>
          <w:p w14:paraId="478CBBC0" w14:textId="14F0D066" w:rsidR="00DB5AB6" w:rsidRPr="00DB5AB6" w:rsidRDefault="00DB5AB6" w:rsidP="00DB5AB6">
            <w:pPr>
              <w:jc w:val="both"/>
              <w:rPr>
                <w:color w:val="000000"/>
                <w:sz w:val="22"/>
                <w:szCs w:val="22"/>
                <w:lang w:val="uk-UA"/>
              </w:rPr>
            </w:pPr>
            <w:r w:rsidRPr="00DB5AB6">
              <w:rPr>
                <w:sz w:val="22"/>
                <w:szCs w:val="22"/>
                <w:bdr w:val="none" w:sz="0" w:space="0" w:color="auto" w:frame="1"/>
              </w:rPr>
              <w:t xml:space="preserve">Наказ </w:t>
            </w:r>
            <w:proofErr w:type="spellStart"/>
            <w:r w:rsidRPr="00DB5AB6">
              <w:rPr>
                <w:sz w:val="22"/>
                <w:szCs w:val="22"/>
                <w:bdr w:val="none" w:sz="0" w:space="0" w:color="auto" w:frame="1"/>
              </w:rPr>
              <w:t>Міністерства</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аграрної</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політики</w:t>
            </w:r>
            <w:proofErr w:type="spellEnd"/>
            <w:r w:rsidRPr="00DB5AB6">
              <w:rPr>
                <w:sz w:val="22"/>
                <w:szCs w:val="22"/>
                <w:bdr w:val="none" w:sz="0" w:space="0" w:color="auto" w:frame="1"/>
              </w:rPr>
              <w:t xml:space="preserve"> та </w:t>
            </w:r>
            <w:proofErr w:type="spellStart"/>
            <w:r w:rsidRPr="00DB5AB6">
              <w:rPr>
                <w:sz w:val="22"/>
                <w:szCs w:val="22"/>
                <w:bdr w:val="none" w:sz="0" w:space="0" w:color="auto" w:frame="1"/>
              </w:rPr>
              <w:t>продовольства</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України</w:t>
            </w:r>
            <w:proofErr w:type="spellEnd"/>
            <w:r w:rsidRPr="00DB5AB6">
              <w:rPr>
                <w:sz w:val="22"/>
                <w:szCs w:val="22"/>
                <w:bdr w:val="none" w:sz="0" w:space="0" w:color="auto" w:frame="1"/>
              </w:rPr>
              <w:t xml:space="preserve"> 02.08.2022 № 511 «Про </w:t>
            </w:r>
            <w:proofErr w:type="spellStart"/>
            <w:r w:rsidRPr="00DB5AB6">
              <w:rPr>
                <w:sz w:val="22"/>
                <w:szCs w:val="22"/>
                <w:bdr w:val="none" w:sz="0" w:space="0" w:color="auto" w:frame="1"/>
              </w:rPr>
              <w:t>затвердження</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критеріїв</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визначення</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наявності</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значного</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впливу</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запропонованого</w:t>
            </w:r>
            <w:proofErr w:type="spellEnd"/>
            <w:r w:rsidRPr="00DB5AB6">
              <w:rPr>
                <w:sz w:val="22"/>
                <w:szCs w:val="22"/>
                <w:bdr w:val="none" w:sz="0" w:space="0" w:color="auto" w:frame="1"/>
              </w:rPr>
              <w:t xml:space="preserve"> ветеринарно-</w:t>
            </w:r>
            <w:proofErr w:type="spellStart"/>
            <w:r w:rsidRPr="00DB5AB6">
              <w:rPr>
                <w:sz w:val="22"/>
                <w:szCs w:val="22"/>
                <w:bdr w:val="none" w:sz="0" w:space="0" w:color="auto" w:frame="1"/>
              </w:rPr>
              <w:t>санітарного</w:t>
            </w:r>
            <w:proofErr w:type="spellEnd"/>
            <w:r w:rsidRPr="00DB5AB6">
              <w:rPr>
                <w:sz w:val="22"/>
                <w:szCs w:val="22"/>
                <w:bdr w:val="none" w:sz="0" w:space="0" w:color="auto" w:frame="1"/>
              </w:rPr>
              <w:t xml:space="preserve"> заходу </w:t>
            </w:r>
            <w:proofErr w:type="spellStart"/>
            <w:r w:rsidRPr="00DB5AB6">
              <w:rPr>
                <w:sz w:val="22"/>
                <w:szCs w:val="22"/>
                <w:bdr w:val="none" w:sz="0" w:space="0" w:color="auto" w:frame="1"/>
              </w:rPr>
              <w:t>або</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затвердженого</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надзвичайного</w:t>
            </w:r>
            <w:proofErr w:type="spellEnd"/>
            <w:r w:rsidRPr="00DB5AB6">
              <w:rPr>
                <w:sz w:val="22"/>
                <w:szCs w:val="22"/>
                <w:bdr w:val="none" w:sz="0" w:space="0" w:color="auto" w:frame="1"/>
              </w:rPr>
              <w:t xml:space="preserve"> ветеринарно-</w:t>
            </w:r>
            <w:proofErr w:type="spellStart"/>
            <w:r w:rsidRPr="00DB5AB6">
              <w:rPr>
                <w:sz w:val="22"/>
                <w:szCs w:val="22"/>
                <w:bdr w:val="none" w:sz="0" w:space="0" w:color="auto" w:frame="1"/>
              </w:rPr>
              <w:t>санітарного</w:t>
            </w:r>
            <w:proofErr w:type="spellEnd"/>
            <w:r w:rsidRPr="00DB5AB6">
              <w:rPr>
                <w:sz w:val="22"/>
                <w:szCs w:val="22"/>
                <w:bdr w:val="none" w:sz="0" w:space="0" w:color="auto" w:frame="1"/>
              </w:rPr>
              <w:t xml:space="preserve"> заходу на </w:t>
            </w:r>
            <w:proofErr w:type="spellStart"/>
            <w:r w:rsidRPr="00DB5AB6">
              <w:rPr>
                <w:sz w:val="22"/>
                <w:szCs w:val="22"/>
                <w:bdr w:val="none" w:sz="0" w:space="0" w:color="auto" w:frame="1"/>
              </w:rPr>
              <w:t>експортні</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можливості</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іноземних</w:t>
            </w:r>
            <w:proofErr w:type="spellEnd"/>
            <w:r w:rsidRPr="00DB5AB6">
              <w:rPr>
                <w:sz w:val="22"/>
                <w:szCs w:val="22"/>
                <w:bdr w:val="none" w:sz="0" w:space="0" w:color="auto" w:frame="1"/>
              </w:rPr>
              <w:t xml:space="preserve"> держав, </w:t>
            </w:r>
            <w:proofErr w:type="spellStart"/>
            <w:r w:rsidRPr="00DB5AB6">
              <w:rPr>
                <w:sz w:val="22"/>
                <w:szCs w:val="22"/>
                <w:bdr w:val="none" w:sz="0" w:space="0" w:color="auto" w:frame="1"/>
              </w:rPr>
              <w:t>затвердження</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видів</w:t>
            </w:r>
            <w:proofErr w:type="spellEnd"/>
            <w:r w:rsidRPr="00DB5AB6">
              <w:rPr>
                <w:sz w:val="22"/>
                <w:szCs w:val="22"/>
                <w:bdr w:val="none" w:sz="0" w:space="0" w:color="auto" w:frame="1"/>
              </w:rPr>
              <w:t xml:space="preserve"> потужностей з </w:t>
            </w:r>
            <w:proofErr w:type="spellStart"/>
            <w:r w:rsidRPr="00DB5AB6">
              <w:rPr>
                <w:sz w:val="22"/>
                <w:szCs w:val="22"/>
                <w:bdr w:val="none" w:sz="0" w:space="0" w:color="auto" w:frame="1"/>
              </w:rPr>
              <w:t>утримання</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свійських</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наземних</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тварин</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утримання</w:t>
            </w:r>
            <w:proofErr w:type="spellEnd"/>
            <w:r w:rsidRPr="00DB5AB6">
              <w:rPr>
                <w:sz w:val="22"/>
                <w:szCs w:val="22"/>
                <w:bdr w:val="none" w:sz="0" w:space="0" w:color="auto" w:frame="1"/>
              </w:rPr>
              <w:t xml:space="preserve"> та </w:t>
            </w:r>
            <w:proofErr w:type="spellStart"/>
            <w:r w:rsidRPr="00DB5AB6">
              <w:rPr>
                <w:sz w:val="22"/>
                <w:szCs w:val="22"/>
                <w:bdr w:val="none" w:sz="0" w:space="0" w:color="auto" w:frame="1"/>
              </w:rPr>
              <w:t>вирощування</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тварин</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аквакультури</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які</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становлять</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високий</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ризик</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щодо</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поширення</w:t>
            </w:r>
            <w:proofErr w:type="spellEnd"/>
            <w:r w:rsidRPr="00DB5AB6">
              <w:rPr>
                <w:sz w:val="22"/>
                <w:szCs w:val="22"/>
                <w:bdr w:val="none" w:sz="0" w:space="0" w:color="auto" w:frame="1"/>
              </w:rPr>
              <w:t xml:space="preserve"> хвороб </w:t>
            </w:r>
            <w:proofErr w:type="spellStart"/>
            <w:r w:rsidRPr="00DB5AB6">
              <w:rPr>
                <w:sz w:val="22"/>
                <w:szCs w:val="22"/>
                <w:bdr w:val="none" w:sz="0" w:space="0" w:color="auto" w:frame="1"/>
              </w:rPr>
              <w:t>тварин</w:t>
            </w:r>
            <w:proofErr w:type="spellEnd"/>
            <w:r w:rsidRPr="00DB5AB6">
              <w:rPr>
                <w:sz w:val="22"/>
                <w:szCs w:val="22"/>
                <w:bdr w:val="none" w:sz="0" w:space="0" w:color="auto" w:frame="1"/>
              </w:rPr>
              <w:t xml:space="preserve">, та </w:t>
            </w:r>
            <w:proofErr w:type="spellStart"/>
            <w:r w:rsidRPr="00DB5AB6">
              <w:rPr>
                <w:sz w:val="22"/>
                <w:szCs w:val="22"/>
                <w:bdr w:val="none" w:sz="0" w:space="0" w:color="auto" w:frame="1"/>
              </w:rPr>
              <w:t>граничних</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обсягів</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вирощування</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тварин</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аквакультури</w:t>
            </w:r>
            <w:proofErr w:type="spellEnd"/>
            <w:r w:rsidRPr="00DB5AB6">
              <w:rPr>
                <w:sz w:val="22"/>
                <w:szCs w:val="22"/>
                <w:bdr w:val="none" w:sz="0" w:space="0" w:color="auto" w:frame="1"/>
              </w:rPr>
              <w:t xml:space="preserve">, за </w:t>
            </w:r>
            <w:proofErr w:type="spellStart"/>
            <w:r w:rsidRPr="00DB5AB6">
              <w:rPr>
                <w:sz w:val="22"/>
                <w:szCs w:val="22"/>
                <w:bdr w:val="none" w:sz="0" w:space="0" w:color="auto" w:frame="1"/>
              </w:rPr>
              <w:t>яких</w:t>
            </w:r>
            <w:proofErr w:type="spellEnd"/>
            <w:r w:rsidRPr="00DB5AB6">
              <w:rPr>
                <w:sz w:val="22"/>
                <w:szCs w:val="22"/>
                <w:bdr w:val="none" w:sz="0" w:space="0" w:color="auto" w:frame="1"/>
              </w:rPr>
              <w:t xml:space="preserve"> не </w:t>
            </w:r>
            <w:proofErr w:type="spellStart"/>
            <w:r w:rsidRPr="00DB5AB6">
              <w:rPr>
                <w:sz w:val="22"/>
                <w:szCs w:val="22"/>
                <w:bdr w:val="none" w:sz="0" w:space="0" w:color="auto" w:frame="1"/>
              </w:rPr>
              <w:t>вимагається</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затвердження</w:t>
            </w:r>
            <w:proofErr w:type="spellEnd"/>
            <w:r w:rsidRPr="00DB5AB6">
              <w:rPr>
                <w:sz w:val="22"/>
                <w:szCs w:val="22"/>
                <w:bdr w:val="none" w:sz="0" w:space="0" w:color="auto" w:frame="1"/>
              </w:rPr>
              <w:t xml:space="preserve"> потужностей», </w:t>
            </w:r>
            <w:proofErr w:type="spellStart"/>
            <w:r w:rsidRPr="00DB5AB6">
              <w:rPr>
                <w:sz w:val="22"/>
                <w:szCs w:val="22"/>
                <w:bdr w:val="none" w:sz="0" w:space="0" w:color="auto" w:frame="1"/>
              </w:rPr>
              <w:t>зареєстрований</w:t>
            </w:r>
            <w:proofErr w:type="spellEnd"/>
            <w:r w:rsidRPr="00DB5AB6">
              <w:rPr>
                <w:sz w:val="22"/>
                <w:szCs w:val="22"/>
                <w:bdr w:val="none" w:sz="0" w:space="0" w:color="auto" w:frame="1"/>
              </w:rPr>
              <w:t xml:space="preserve"> в </w:t>
            </w:r>
            <w:proofErr w:type="spellStart"/>
            <w:r w:rsidRPr="00DB5AB6">
              <w:rPr>
                <w:sz w:val="22"/>
                <w:szCs w:val="22"/>
                <w:bdr w:val="none" w:sz="0" w:space="0" w:color="auto" w:frame="1"/>
              </w:rPr>
              <w:t>Міністерством</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юстиції</w:t>
            </w:r>
            <w:proofErr w:type="spellEnd"/>
            <w:r w:rsidRPr="00DB5AB6">
              <w:rPr>
                <w:sz w:val="22"/>
                <w:szCs w:val="22"/>
                <w:bdr w:val="none" w:sz="0" w:space="0" w:color="auto" w:frame="1"/>
              </w:rPr>
              <w:t xml:space="preserve"> </w:t>
            </w:r>
            <w:proofErr w:type="spellStart"/>
            <w:r w:rsidRPr="00DB5AB6">
              <w:rPr>
                <w:sz w:val="22"/>
                <w:szCs w:val="22"/>
                <w:bdr w:val="none" w:sz="0" w:space="0" w:color="auto" w:frame="1"/>
              </w:rPr>
              <w:t>України</w:t>
            </w:r>
            <w:proofErr w:type="spellEnd"/>
            <w:r w:rsidRPr="00DB5AB6">
              <w:rPr>
                <w:sz w:val="22"/>
                <w:szCs w:val="22"/>
                <w:bdr w:val="none" w:sz="0" w:space="0" w:color="auto" w:frame="1"/>
              </w:rPr>
              <w:t xml:space="preserve"> 06.08.2022 за № 925/38261</w:t>
            </w:r>
            <w:r w:rsidRPr="00DB5AB6">
              <w:rPr>
                <w:color w:val="000000"/>
                <w:sz w:val="22"/>
                <w:szCs w:val="22"/>
                <w:lang w:eastAsia="uk-UA"/>
              </w:rPr>
              <w:t>.</w:t>
            </w:r>
          </w:p>
        </w:tc>
      </w:tr>
      <w:tr w:rsidR="00DB5AB6" w:rsidRPr="00EF47EE" w14:paraId="599CA2BF" w14:textId="77777777" w:rsidTr="008A62D8">
        <w:tc>
          <w:tcPr>
            <w:tcW w:w="704" w:type="dxa"/>
            <w:tcBorders>
              <w:top w:val="single" w:sz="4" w:space="0" w:color="auto"/>
              <w:left w:val="single" w:sz="4" w:space="0" w:color="auto"/>
              <w:bottom w:val="single" w:sz="4" w:space="0" w:color="auto"/>
              <w:right w:val="single" w:sz="4" w:space="0" w:color="auto"/>
            </w:tcBorders>
          </w:tcPr>
          <w:p w14:paraId="414CF2CD" w14:textId="77777777" w:rsidR="00DB5AB6" w:rsidRPr="000724EB" w:rsidRDefault="00DB5AB6" w:rsidP="00DB5AB6">
            <w:pPr>
              <w:spacing w:before="60" w:after="60"/>
              <w:jc w:val="center"/>
              <w:rPr>
                <w:b/>
                <w:color w:val="000000"/>
                <w:sz w:val="22"/>
                <w:szCs w:val="22"/>
                <w:lang w:val="uk-UA"/>
              </w:rPr>
            </w:pPr>
            <w:r w:rsidRPr="000724EB">
              <w:rPr>
                <w:b/>
                <w:color w:val="000000"/>
                <w:sz w:val="22"/>
                <w:szCs w:val="22"/>
                <w:lang w:val="uk-UA"/>
              </w:rPr>
              <w:t>7.</w:t>
            </w:r>
          </w:p>
        </w:tc>
        <w:tc>
          <w:tcPr>
            <w:tcW w:w="3849" w:type="dxa"/>
            <w:gridSpan w:val="2"/>
            <w:tcBorders>
              <w:top w:val="single" w:sz="4" w:space="0" w:color="auto"/>
              <w:left w:val="single" w:sz="4" w:space="0" w:color="auto"/>
              <w:bottom w:val="single" w:sz="4" w:space="0" w:color="auto"/>
              <w:right w:val="single" w:sz="4" w:space="0" w:color="auto"/>
            </w:tcBorders>
          </w:tcPr>
          <w:p w14:paraId="400B7A37"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Акти місцевих органів виконавчої влади/ органів місцевого самоврядування</w:t>
            </w:r>
          </w:p>
        </w:tc>
        <w:tc>
          <w:tcPr>
            <w:tcW w:w="5075" w:type="dxa"/>
            <w:tcBorders>
              <w:top w:val="single" w:sz="4" w:space="0" w:color="auto"/>
              <w:left w:val="single" w:sz="4" w:space="0" w:color="auto"/>
              <w:bottom w:val="single" w:sz="4" w:space="0" w:color="auto"/>
              <w:right w:val="single" w:sz="4" w:space="0" w:color="auto"/>
            </w:tcBorders>
          </w:tcPr>
          <w:p w14:paraId="135C5E5C" w14:textId="77777777" w:rsidR="00DB5AB6" w:rsidRPr="00EF47EE" w:rsidRDefault="00DB5AB6" w:rsidP="00DB5AB6">
            <w:pPr>
              <w:jc w:val="both"/>
              <w:rPr>
                <w:color w:val="000000"/>
                <w:sz w:val="22"/>
                <w:szCs w:val="22"/>
                <w:lang w:val="uk-UA"/>
              </w:rPr>
            </w:pPr>
            <w:r w:rsidRPr="00EF47EE">
              <w:rPr>
                <w:color w:val="000000"/>
                <w:sz w:val="22"/>
                <w:szCs w:val="22"/>
                <w:lang w:val="uk-UA"/>
              </w:rPr>
              <w:t>–</w:t>
            </w:r>
          </w:p>
        </w:tc>
      </w:tr>
      <w:tr w:rsidR="00DB5AB6" w:rsidRPr="004B6A88" w14:paraId="01216DAF" w14:textId="77777777" w:rsidTr="008A62D8">
        <w:trPr>
          <w:trHeight w:val="476"/>
        </w:trPr>
        <w:tc>
          <w:tcPr>
            <w:tcW w:w="9628" w:type="dxa"/>
            <w:gridSpan w:val="4"/>
            <w:tcBorders>
              <w:top w:val="single" w:sz="4" w:space="0" w:color="auto"/>
              <w:left w:val="single" w:sz="4" w:space="0" w:color="auto"/>
              <w:bottom w:val="single" w:sz="4" w:space="0" w:color="auto"/>
              <w:right w:val="single" w:sz="4" w:space="0" w:color="auto"/>
            </w:tcBorders>
            <w:vAlign w:val="center"/>
          </w:tcPr>
          <w:p w14:paraId="691C637C" w14:textId="77777777" w:rsidR="00DB5AB6" w:rsidRPr="00EF47EE" w:rsidRDefault="00DB5AB6" w:rsidP="00DB5AB6">
            <w:pPr>
              <w:ind w:firstLine="567"/>
              <w:jc w:val="center"/>
              <w:rPr>
                <w:b/>
                <w:i/>
                <w:color w:val="000000"/>
                <w:sz w:val="22"/>
                <w:szCs w:val="22"/>
                <w:lang w:val="uk-UA"/>
              </w:rPr>
            </w:pPr>
            <w:r w:rsidRPr="00EF47EE">
              <w:rPr>
                <w:b/>
                <w:color w:val="000000"/>
                <w:sz w:val="22"/>
                <w:szCs w:val="22"/>
                <w:lang w:val="uk-UA"/>
              </w:rPr>
              <w:t>Умови отримання адміністративної послуги</w:t>
            </w:r>
          </w:p>
        </w:tc>
      </w:tr>
      <w:tr w:rsidR="00DB5AB6" w:rsidRPr="00DE3539" w14:paraId="258BDC5B" w14:textId="77777777" w:rsidTr="008A62D8">
        <w:tc>
          <w:tcPr>
            <w:tcW w:w="704" w:type="dxa"/>
            <w:tcBorders>
              <w:top w:val="single" w:sz="4" w:space="0" w:color="auto"/>
              <w:left w:val="single" w:sz="4" w:space="0" w:color="auto"/>
              <w:bottom w:val="single" w:sz="4" w:space="0" w:color="auto"/>
              <w:right w:val="single" w:sz="4" w:space="0" w:color="auto"/>
            </w:tcBorders>
          </w:tcPr>
          <w:p w14:paraId="7A7979AF"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t>8.</w:t>
            </w:r>
          </w:p>
        </w:tc>
        <w:tc>
          <w:tcPr>
            <w:tcW w:w="3849" w:type="dxa"/>
            <w:gridSpan w:val="2"/>
            <w:tcBorders>
              <w:top w:val="single" w:sz="4" w:space="0" w:color="auto"/>
              <w:left w:val="single" w:sz="4" w:space="0" w:color="auto"/>
              <w:bottom w:val="single" w:sz="4" w:space="0" w:color="auto"/>
              <w:right w:val="single" w:sz="4" w:space="0" w:color="auto"/>
            </w:tcBorders>
          </w:tcPr>
          <w:p w14:paraId="213E27BD"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Підстава для одержання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688731BC" w14:textId="0CBFD50A" w:rsidR="00DB5AB6" w:rsidRPr="00EF47EE" w:rsidRDefault="00DB5AB6" w:rsidP="00DB5AB6">
            <w:pPr>
              <w:ind w:left="40" w:right="279"/>
              <w:jc w:val="both"/>
              <w:rPr>
                <w:rStyle w:val="a3"/>
                <w:color w:val="auto"/>
                <w:sz w:val="22"/>
                <w:szCs w:val="22"/>
                <w:u w:val="none"/>
                <w:lang w:val="uk-UA"/>
              </w:rPr>
            </w:pPr>
            <w:r w:rsidRPr="00DB5AB6">
              <w:rPr>
                <w:sz w:val="22"/>
                <w:szCs w:val="22"/>
                <w:lang w:val="uk-UA"/>
              </w:rPr>
              <w:t>Надання адміністративної послуги згідно із частинами першої і другої  статті 43 Закону України «Про ветеринарну медицину та благополуччя тварин».</w:t>
            </w:r>
          </w:p>
        </w:tc>
      </w:tr>
      <w:tr w:rsidR="00DB5AB6" w:rsidRPr="00EF47EE" w14:paraId="7E80121C" w14:textId="77777777" w:rsidTr="008A62D8">
        <w:tc>
          <w:tcPr>
            <w:tcW w:w="704" w:type="dxa"/>
            <w:tcBorders>
              <w:top w:val="single" w:sz="4" w:space="0" w:color="auto"/>
              <w:left w:val="single" w:sz="4" w:space="0" w:color="auto"/>
              <w:bottom w:val="single" w:sz="4" w:space="0" w:color="auto"/>
              <w:right w:val="single" w:sz="4" w:space="0" w:color="auto"/>
            </w:tcBorders>
          </w:tcPr>
          <w:p w14:paraId="0191477C"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t>9.</w:t>
            </w:r>
          </w:p>
        </w:tc>
        <w:tc>
          <w:tcPr>
            <w:tcW w:w="3849" w:type="dxa"/>
            <w:gridSpan w:val="2"/>
            <w:tcBorders>
              <w:top w:val="single" w:sz="4" w:space="0" w:color="auto"/>
              <w:left w:val="single" w:sz="4" w:space="0" w:color="auto"/>
              <w:bottom w:val="single" w:sz="4" w:space="0" w:color="auto"/>
              <w:right w:val="single" w:sz="4" w:space="0" w:color="auto"/>
            </w:tcBorders>
          </w:tcPr>
          <w:p w14:paraId="3D700AE8"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Вичерпний перелік документів, необхідних для отримання адміністративної послуги, а також вимоги до них</w:t>
            </w:r>
          </w:p>
        </w:tc>
        <w:tc>
          <w:tcPr>
            <w:tcW w:w="5075" w:type="dxa"/>
            <w:tcBorders>
              <w:top w:val="single" w:sz="4" w:space="0" w:color="auto"/>
              <w:left w:val="single" w:sz="4" w:space="0" w:color="auto"/>
              <w:bottom w:val="single" w:sz="4" w:space="0" w:color="auto"/>
              <w:right w:val="single" w:sz="4" w:space="0" w:color="auto"/>
            </w:tcBorders>
          </w:tcPr>
          <w:p w14:paraId="7696491F" w14:textId="1331D9D7" w:rsidR="00DB5AB6" w:rsidRPr="00EF47EE" w:rsidRDefault="00DB5AB6" w:rsidP="00DB5AB6">
            <w:pPr>
              <w:jc w:val="both"/>
              <w:rPr>
                <w:rStyle w:val="a3"/>
                <w:color w:val="000000" w:themeColor="text1"/>
                <w:sz w:val="22"/>
                <w:szCs w:val="22"/>
                <w:u w:val="none"/>
                <w:lang w:val="uk-UA"/>
              </w:rPr>
            </w:pPr>
            <w:r w:rsidRPr="00DB5AB6">
              <w:rPr>
                <w:color w:val="000000" w:themeColor="text1"/>
                <w:sz w:val="22"/>
                <w:szCs w:val="22"/>
                <w:lang w:val="uk-UA"/>
              </w:rPr>
              <w:t>Для отримання адміністративної послуги необхідно подати до територіального органу Держпродспоживслужби заяву</w:t>
            </w:r>
            <w:r w:rsidRPr="00DB5AB6">
              <w:rPr>
                <w:color w:val="000000" w:themeColor="text1"/>
                <w:sz w:val="22"/>
                <w:szCs w:val="22"/>
                <w:u w:val="single"/>
                <w:lang w:val="uk-UA"/>
              </w:rPr>
              <w:t xml:space="preserve"> </w:t>
            </w:r>
            <w:r w:rsidRPr="00DB5AB6">
              <w:rPr>
                <w:color w:val="000000" w:themeColor="text1"/>
                <w:sz w:val="22"/>
                <w:szCs w:val="22"/>
                <w:lang w:val="uk-UA"/>
              </w:rPr>
              <w:t>про затвердження тваринницької потужності.</w:t>
            </w:r>
          </w:p>
        </w:tc>
      </w:tr>
      <w:tr w:rsidR="00DB5AB6" w:rsidRPr="00EF47EE" w14:paraId="53CFB785" w14:textId="77777777" w:rsidTr="008A62D8">
        <w:tc>
          <w:tcPr>
            <w:tcW w:w="704" w:type="dxa"/>
            <w:tcBorders>
              <w:top w:val="single" w:sz="4" w:space="0" w:color="auto"/>
              <w:left w:val="single" w:sz="4" w:space="0" w:color="auto"/>
              <w:bottom w:val="single" w:sz="4" w:space="0" w:color="auto"/>
              <w:right w:val="single" w:sz="4" w:space="0" w:color="auto"/>
            </w:tcBorders>
          </w:tcPr>
          <w:p w14:paraId="1243B316"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t>10.</w:t>
            </w:r>
          </w:p>
        </w:tc>
        <w:tc>
          <w:tcPr>
            <w:tcW w:w="3849" w:type="dxa"/>
            <w:gridSpan w:val="2"/>
            <w:tcBorders>
              <w:top w:val="single" w:sz="4" w:space="0" w:color="auto"/>
              <w:left w:val="single" w:sz="4" w:space="0" w:color="auto"/>
              <w:bottom w:val="single" w:sz="4" w:space="0" w:color="auto"/>
              <w:right w:val="single" w:sz="4" w:space="0" w:color="auto"/>
            </w:tcBorders>
          </w:tcPr>
          <w:p w14:paraId="4A3A10A8"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Порядок та спосіб подання документів, необхідних для отримання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351A7A39" w14:textId="463E8C27" w:rsidR="00DB5AB6" w:rsidRPr="00EF47EE" w:rsidRDefault="00DB5AB6" w:rsidP="00DB5AB6">
            <w:pPr>
              <w:jc w:val="both"/>
              <w:rPr>
                <w:sz w:val="22"/>
                <w:szCs w:val="22"/>
                <w:lang w:val="uk-UA"/>
              </w:rPr>
            </w:pPr>
            <w:r w:rsidRPr="00DB5AB6">
              <w:rPr>
                <w:sz w:val="22"/>
                <w:szCs w:val="22"/>
                <w:lang w:val="uk-UA"/>
              </w:rPr>
              <w:t>Заява може бути подана в паперовій або електронній формі. Подання заяви в електронній формі здійснюється з використанням кваліфікованого електронного підпису.</w:t>
            </w:r>
          </w:p>
        </w:tc>
      </w:tr>
      <w:tr w:rsidR="00DB5AB6" w:rsidRPr="00EF47EE" w14:paraId="2D059ACB" w14:textId="77777777" w:rsidTr="008A62D8">
        <w:tc>
          <w:tcPr>
            <w:tcW w:w="704" w:type="dxa"/>
            <w:tcBorders>
              <w:top w:val="single" w:sz="4" w:space="0" w:color="auto"/>
              <w:left w:val="single" w:sz="4" w:space="0" w:color="auto"/>
              <w:bottom w:val="single" w:sz="4" w:space="0" w:color="auto"/>
              <w:right w:val="single" w:sz="4" w:space="0" w:color="auto"/>
            </w:tcBorders>
          </w:tcPr>
          <w:p w14:paraId="62C048D9"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t>11.</w:t>
            </w:r>
          </w:p>
        </w:tc>
        <w:tc>
          <w:tcPr>
            <w:tcW w:w="3849" w:type="dxa"/>
            <w:gridSpan w:val="2"/>
            <w:tcBorders>
              <w:top w:val="single" w:sz="4" w:space="0" w:color="auto"/>
              <w:left w:val="single" w:sz="4" w:space="0" w:color="auto"/>
              <w:bottom w:val="single" w:sz="4" w:space="0" w:color="auto"/>
              <w:right w:val="single" w:sz="4" w:space="0" w:color="auto"/>
            </w:tcBorders>
          </w:tcPr>
          <w:p w14:paraId="05B79D61"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Платність (безоплатність) надання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701D3EF8" w14:textId="029CB140" w:rsidR="00DB5AB6" w:rsidRPr="00EF47EE" w:rsidRDefault="00DB5AB6" w:rsidP="00DB5AB6">
            <w:pPr>
              <w:jc w:val="both"/>
              <w:rPr>
                <w:color w:val="000000"/>
                <w:sz w:val="22"/>
                <w:szCs w:val="22"/>
                <w:lang w:val="uk-UA"/>
              </w:rPr>
            </w:pPr>
            <w:r w:rsidRPr="00EF47EE">
              <w:rPr>
                <w:color w:val="000000"/>
                <w:sz w:val="22"/>
                <w:szCs w:val="22"/>
                <w:lang w:val="uk-UA"/>
              </w:rPr>
              <w:t>Безоплатно</w:t>
            </w:r>
          </w:p>
        </w:tc>
      </w:tr>
      <w:tr w:rsidR="00DB5AB6" w:rsidRPr="00E85ABB" w14:paraId="4929B870" w14:textId="77777777" w:rsidTr="008A62D8">
        <w:tc>
          <w:tcPr>
            <w:tcW w:w="704" w:type="dxa"/>
            <w:tcBorders>
              <w:top w:val="single" w:sz="4" w:space="0" w:color="auto"/>
              <w:left w:val="single" w:sz="4" w:space="0" w:color="auto"/>
              <w:bottom w:val="single" w:sz="4" w:space="0" w:color="auto"/>
              <w:right w:val="single" w:sz="4" w:space="0" w:color="auto"/>
            </w:tcBorders>
          </w:tcPr>
          <w:p w14:paraId="2FE0623F"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t>12.</w:t>
            </w:r>
          </w:p>
        </w:tc>
        <w:tc>
          <w:tcPr>
            <w:tcW w:w="3849" w:type="dxa"/>
            <w:gridSpan w:val="2"/>
            <w:tcBorders>
              <w:top w:val="single" w:sz="4" w:space="0" w:color="auto"/>
              <w:left w:val="single" w:sz="4" w:space="0" w:color="auto"/>
              <w:bottom w:val="single" w:sz="4" w:space="0" w:color="auto"/>
              <w:right w:val="single" w:sz="4" w:space="0" w:color="auto"/>
            </w:tcBorders>
          </w:tcPr>
          <w:p w14:paraId="4E25DA16"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Строк надання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1D2C579C" w14:textId="69F14E4E" w:rsidR="00DB5AB6" w:rsidRPr="00EF47EE" w:rsidRDefault="00DB5AB6" w:rsidP="00DB5AB6">
            <w:pPr>
              <w:jc w:val="both"/>
              <w:rPr>
                <w:sz w:val="22"/>
                <w:szCs w:val="22"/>
                <w:lang w:val="uk-UA"/>
              </w:rPr>
            </w:pPr>
            <w:r w:rsidRPr="00DB5AB6">
              <w:rPr>
                <w:sz w:val="22"/>
                <w:szCs w:val="22"/>
                <w:lang w:val="uk-UA"/>
              </w:rPr>
              <w:t>Не пізніше десяти робочих днів з дня реєстрації заяви про затвердження тваринницької потужності територіальний орган Держпродспоживслужби приймає рішення про затвердження такої потужності або про відмову у її затвердженні.</w:t>
            </w:r>
          </w:p>
        </w:tc>
      </w:tr>
      <w:tr w:rsidR="00DB5AB6" w:rsidRPr="00DB5AB6" w14:paraId="68422A1F" w14:textId="77777777" w:rsidTr="008A62D8">
        <w:tc>
          <w:tcPr>
            <w:tcW w:w="704" w:type="dxa"/>
            <w:tcBorders>
              <w:top w:val="single" w:sz="4" w:space="0" w:color="auto"/>
              <w:left w:val="single" w:sz="4" w:space="0" w:color="auto"/>
              <w:bottom w:val="single" w:sz="4" w:space="0" w:color="auto"/>
              <w:right w:val="single" w:sz="4" w:space="0" w:color="auto"/>
            </w:tcBorders>
          </w:tcPr>
          <w:p w14:paraId="60958670"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t>13.</w:t>
            </w:r>
          </w:p>
        </w:tc>
        <w:tc>
          <w:tcPr>
            <w:tcW w:w="3849" w:type="dxa"/>
            <w:gridSpan w:val="2"/>
            <w:tcBorders>
              <w:top w:val="single" w:sz="4" w:space="0" w:color="auto"/>
              <w:left w:val="single" w:sz="4" w:space="0" w:color="auto"/>
              <w:bottom w:val="single" w:sz="4" w:space="0" w:color="auto"/>
              <w:right w:val="single" w:sz="4" w:space="0" w:color="auto"/>
            </w:tcBorders>
          </w:tcPr>
          <w:p w14:paraId="63536A26"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Перелік підстав для відмови у наданні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504C6663" w14:textId="77777777" w:rsidR="00DB5AB6" w:rsidRDefault="00DB5AB6" w:rsidP="00DB5AB6">
            <w:pPr>
              <w:pStyle w:val="rvps2"/>
              <w:contextualSpacing/>
              <w:rPr>
                <w:color w:val="000000"/>
                <w:sz w:val="22"/>
                <w:szCs w:val="22"/>
              </w:rPr>
            </w:pPr>
            <w:r w:rsidRPr="00DB5AB6">
              <w:rPr>
                <w:color w:val="000000"/>
                <w:sz w:val="22"/>
                <w:szCs w:val="22"/>
              </w:rPr>
              <w:t>Підставою прийняття рішення про відмову у затверджені тваринницької потужності є:</w:t>
            </w:r>
          </w:p>
          <w:p w14:paraId="61E73D21" w14:textId="7DBCD536" w:rsidR="00DB5AB6" w:rsidRPr="00DB5AB6" w:rsidRDefault="00DB5AB6" w:rsidP="00DB5AB6">
            <w:pPr>
              <w:pStyle w:val="rvps2"/>
              <w:contextualSpacing/>
              <w:rPr>
                <w:color w:val="000000"/>
                <w:sz w:val="22"/>
                <w:szCs w:val="22"/>
              </w:rPr>
            </w:pPr>
            <w:r w:rsidRPr="00DB5AB6">
              <w:rPr>
                <w:color w:val="000000"/>
                <w:sz w:val="22"/>
                <w:szCs w:val="22"/>
              </w:rPr>
              <w:t xml:space="preserve">1) </w:t>
            </w:r>
            <w:bookmarkStart w:id="0" w:name="n1601"/>
            <w:bookmarkEnd w:id="0"/>
            <w:r w:rsidRPr="00DB5AB6">
              <w:rPr>
                <w:color w:val="000000"/>
                <w:sz w:val="22"/>
                <w:szCs w:val="22"/>
              </w:rPr>
              <w:t>відсутність у заяві про затвердження тваринницької потужності інформації, що вимагається згідно із законом;</w:t>
            </w:r>
          </w:p>
          <w:p w14:paraId="7F2101B6" w14:textId="77777777" w:rsidR="00DB5AB6" w:rsidRPr="00DB5AB6" w:rsidRDefault="00DB5AB6" w:rsidP="00DB5AB6">
            <w:pPr>
              <w:pStyle w:val="rvps2"/>
              <w:contextualSpacing/>
              <w:rPr>
                <w:color w:val="000000"/>
                <w:sz w:val="22"/>
                <w:szCs w:val="22"/>
              </w:rPr>
            </w:pPr>
            <w:bookmarkStart w:id="1" w:name="n711"/>
            <w:bookmarkEnd w:id="1"/>
            <w:r w:rsidRPr="00DB5AB6">
              <w:rPr>
                <w:color w:val="000000"/>
                <w:sz w:val="22"/>
                <w:szCs w:val="22"/>
              </w:rPr>
              <w:t>2) виявлення у заяві про затвердження тваринницької потужності недостовірних відомостей;</w:t>
            </w:r>
          </w:p>
          <w:p w14:paraId="055B1DA0" w14:textId="77777777" w:rsidR="00DB5AB6" w:rsidRDefault="00DB5AB6" w:rsidP="00DB5AB6">
            <w:pPr>
              <w:pStyle w:val="rvps2"/>
              <w:contextualSpacing/>
              <w:rPr>
                <w:color w:val="000000"/>
                <w:sz w:val="22"/>
                <w:szCs w:val="22"/>
              </w:rPr>
            </w:pPr>
            <w:bookmarkStart w:id="2" w:name="n712"/>
            <w:bookmarkEnd w:id="2"/>
            <w:r w:rsidRPr="00DB5AB6">
              <w:rPr>
                <w:color w:val="000000"/>
                <w:sz w:val="22"/>
                <w:szCs w:val="22"/>
              </w:rPr>
              <w:t>3) встановлення за результатами інспектування тваринницької потужності її невідповідності вимогам законодавства про ветеринарну медицину та благополуччя тварин.</w:t>
            </w:r>
            <w:bookmarkStart w:id="3" w:name="n713"/>
            <w:bookmarkEnd w:id="3"/>
          </w:p>
          <w:p w14:paraId="3C000810" w14:textId="39762AF7" w:rsidR="00DB5AB6" w:rsidRPr="00EF47EE" w:rsidRDefault="00DB5AB6" w:rsidP="00DB5AB6">
            <w:pPr>
              <w:pStyle w:val="rvps2"/>
              <w:contextualSpacing/>
              <w:rPr>
                <w:color w:val="000000"/>
                <w:sz w:val="22"/>
                <w:szCs w:val="22"/>
              </w:rPr>
            </w:pPr>
            <w:r w:rsidRPr="00DB5AB6">
              <w:rPr>
                <w:color w:val="000000"/>
                <w:sz w:val="22"/>
                <w:szCs w:val="22"/>
                <w:lang w:eastAsia="ru-RU"/>
              </w:rPr>
              <w:t>Відмова у затвердженні тваринницької потужності з інших підстав забороняється.</w:t>
            </w:r>
          </w:p>
        </w:tc>
      </w:tr>
      <w:tr w:rsidR="00DB5AB6" w:rsidRPr="00E85ABB" w14:paraId="2766A237" w14:textId="77777777" w:rsidTr="008A62D8">
        <w:tc>
          <w:tcPr>
            <w:tcW w:w="704" w:type="dxa"/>
            <w:tcBorders>
              <w:top w:val="single" w:sz="4" w:space="0" w:color="auto"/>
              <w:left w:val="single" w:sz="4" w:space="0" w:color="auto"/>
              <w:bottom w:val="single" w:sz="4" w:space="0" w:color="auto"/>
              <w:right w:val="single" w:sz="4" w:space="0" w:color="auto"/>
            </w:tcBorders>
          </w:tcPr>
          <w:p w14:paraId="4D56DF12"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lastRenderedPageBreak/>
              <w:t>14.</w:t>
            </w:r>
          </w:p>
        </w:tc>
        <w:tc>
          <w:tcPr>
            <w:tcW w:w="3849" w:type="dxa"/>
            <w:gridSpan w:val="2"/>
            <w:tcBorders>
              <w:top w:val="single" w:sz="4" w:space="0" w:color="auto"/>
              <w:left w:val="single" w:sz="4" w:space="0" w:color="auto"/>
              <w:bottom w:val="single" w:sz="4" w:space="0" w:color="auto"/>
              <w:right w:val="single" w:sz="4" w:space="0" w:color="auto"/>
            </w:tcBorders>
          </w:tcPr>
          <w:p w14:paraId="18B8A064"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Результат надання адміністративної послуги</w:t>
            </w:r>
          </w:p>
        </w:tc>
        <w:tc>
          <w:tcPr>
            <w:tcW w:w="5075" w:type="dxa"/>
            <w:tcBorders>
              <w:top w:val="single" w:sz="4" w:space="0" w:color="auto"/>
              <w:left w:val="single" w:sz="4" w:space="0" w:color="auto"/>
              <w:bottom w:val="single" w:sz="4" w:space="0" w:color="auto"/>
              <w:right w:val="single" w:sz="4" w:space="0" w:color="auto"/>
            </w:tcBorders>
          </w:tcPr>
          <w:p w14:paraId="7DEDD08D" w14:textId="36225FDC" w:rsidR="00DB5AB6" w:rsidRPr="00EF47EE" w:rsidRDefault="00DB5AB6" w:rsidP="00DB5AB6">
            <w:pPr>
              <w:ind w:left="40" w:right="279"/>
              <w:jc w:val="both"/>
              <w:rPr>
                <w:sz w:val="22"/>
                <w:szCs w:val="22"/>
                <w:lang w:val="uk-UA"/>
              </w:rPr>
            </w:pPr>
            <w:r w:rsidRPr="00DB5AB6">
              <w:rPr>
                <w:sz w:val="22"/>
                <w:szCs w:val="22"/>
                <w:lang w:val="uk-UA"/>
              </w:rPr>
              <w:t xml:space="preserve">Затвердження тваринницької  потужності або відмова у затверджені </w:t>
            </w:r>
            <w:r w:rsidRPr="00DB5AB6">
              <w:rPr>
                <w:bCs/>
                <w:sz w:val="22"/>
                <w:szCs w:val="22"/>
                <w:lang w:val="uk-UA"/>
              </w:rPr>
              <w:t>тваринницької потужності для цілей експорту, імпорту та здійснення діяльності, що становить високий ризик.</w:t>
            </w:r>
          </w:p>
        </w:tc>
      </w:tr>
      <w:tr w:rsidR="00DB5AB6" w:rsidRPr="00E85ABB" w14:paraId="1DB934E9" w14:textId="77777777" w:rsidTr="008A62D8">
        <w:trPr>
          <w:trHeight w:val="70"/>
        </w:trPr>
        <w:tc>
          <w:tcPr>
            <w:tcW w:w="704" w:type="dxa"/>
            <w:tcBorders>
              <w:top w:val="single" w:sz="4" w:space="0" w:color="auto"/>
              <w:left w:val="single" w:sz="4" w:space="0" w:color="auto"/>
              <w:bottom w:val="single" w:sz="4" w:space="0" w:color="auto"/>
              <w:right w:val="single" w:sz="4" w:space="0" w:color="auto"/>
            </w:tcBorders>
          </w:tcPr>
          <w:p w14:paraId="2769EE86" w14:textId="77777777" w:rsidR="00DB5AB6" w:rsidRPr="00EF47EE" w:rsidRDefault="00DB5AB6" w:rsidP="00DB5AB6">
            <w:pPr>
              <w:spacing w:before="60" w:after="60" w:line="70" w:lineRule="atLeast"/>
              <w:jc w:val="center"/>
              <w:rPr>
                <w:b/>
                <w:color w:val="000000"/>
                <w:sz w:val="22"/>
                <w:szCs w:val="22"/>
                <w:lang w:val="uk-UA"/>
              </w:rPr>
            </w:pPr>
            <w:r w:rsidRPr="00EF47EE">
              <w:rPr>
                <w:b/>
                <w:color w:val="000000"/>
                <w:sz w:val="22"/>
                <w:szCs w:val="22"/>
                <w:lang w:val="uk-UA"/>
              </w:rPr>
              <w:t>15.</w:t>
            </w:r>
          </w:p>
        </w:tc>
        <w:tc>
          <w:tcPr>
            <w:tcW w:w="3849" w:type="dxa"/>
            <w:gridSpan w:val="2"/>
            <w:tcBorders>
              <w:top w:val="single" w:sz="4" w:space="0" w:color="auto"/>
              <w:left w:val="single" w:sz="4" w:space="0" w:color="auto"/>
              <w:bottom w:val="single" w:sz="4" w:space="0" w:color="auto"/>
              <w:right w:val="single" w:sz="4" w:space="0" w:color="auto"/>
            </w:tcBorders>
          </w:tcPr>
          <w:p w14:paraId="25F05CA7" w14:textId="77777777" w:rsidR="00DB5AB6" w:rsidRPr="00EF47EE" w:rsidRDefault="00DB5AB6" w:rsidP="00DB5AB6">
            <w:pPr>
              <w:spacing w:before="60" w:after="60" w:line="70" w:lineRule="atLeast"/>
              <w:jc w:val="both"/>
              <w:rPr>
                <w:color w:val="000000"/>
                <w:sz w:val="22"/>
                <w:szCs w:val="22"/>
                <w:lang w:val="uk-UA"/>
              </w:rPr>
            </w:pPr>
            <w:r w:rsidRPr="00EF47EE">
              <w:rPr>
                <w:color w:val="000000"/>
                <w:sz w:val="22"/>
                <w:szCs w:val="22"/>
                <w:lang w:val="uk-UA"/>
              </w:rPr>
              <w:t>Способи отримання відповіді (результату)</w:t>
            </w:r>
          </w:p>
        </w:tc>
        <w:tc>
          <w:tcPr>
            <w:tcW w:w="5075" w:type="dxa"/>
            <w:tcBorders>
              <w:top w:val="single" w:sz="4" w:space="0" w:color="auto"/>
              <w:left w:val="single" w:sz="4" w:space="0" w:color="auto"/>
              <w:bottom w:val="single" w:sz="4" w:space="0" w:color="auto"/>
              <w:right w:val="single" w:sz="4" w:space="0" w:color="auto"/>
            </w:tcBorders>
          </w:tcPr>
          <w:p w14:paraId="77233BC7" w14:textId="2AF1ADA2" w:rsidR="00DB5AB6" w:rsidRPr="00DB5AB6" w:rsidRDefault="00DB5AB6" w:rsidP="00DB5AB6">
            <w:pPr>
              <w:pStyle w:val="rvps2"/>
              <w:shd w:val="clear" w:color="auto" w:fill="FFFFFF"/>
              <w:spacing w:before="0" w:beforeAutospacing="0" w:after="0" w:afterAutospacing="0"/>
              <w:jc w:val="both"/>
              <w:rPr>
                <w:sz w:val="22"/>
                <w:szCs w:val="22"/>
              </w:rPr>
            </w:pPr>
            <w:r w:rsidRPr="00DB5AB6">
              <w:rPr>
                <w:sz w:val="22"/>
                <w:szCs w:val="22"/>
              </w:rPr>
              <w:t>Копія рішення про затвердження або про відмову у затвердженні тваринницької потужності надається (надсилається) оператору потужностей у паперовій або електронній формі не пізніше наступного робочого дня після його прийняття.</w:t>
            </w:r>
          </w:p>
        </w:tc>
      </w:tr>
      <w:tr w:rsidR="00DB5AB6" w:rsidRPr="00E85ABB" w14:paraId="34D0AA8A" w14:textId="77777777" w:rsidTr="008A62D8">
        <w:tc>
          <w:tcPr>
            <w:tcW w:w="704" w:type="dxa"/>
            <w:tcBorders>
              <w:top w:val="single" w:sz="4" w:space="0" w:color="auto"/>
              <w:left w:val="single" w:sz="4" w:space="0" w:color="auto"/>
              <w:bottom w:val="single" w:sz="4" w:space="0" w:color="auto"/>
              <w:right w:val="single" w:sz="4" w:space="0" w:color="auto"/>
            </w:tcBorders>
          </w:tcPr>
          <w:p w14:paraId="652F8C9C" w14:textId="77777777" w:rsidR="00DB5AB6" w:rsidRPr="00EF47EE" w:rsidRDefault="00DB5AB6" w:rsidP="00DB5AB6">
            <w:pPr>
              <w:spacing w:before="60" w:after="60"/>
              <w:jc w:val="center"/>
              <w:rPr>
                <w:b/>
                <w:color w:val="000000"/>
                <w:sz w:val="22"/>
                <w:szCs w:val="22"/>
                <w:lang w:val="uk-UA"/>
              </w:rPr>
            </w:pPr>
            <w:r w:rsidRPr="00EF47EE">
              <w:rPr>
                <w:b/>
                <w:color w:val="000000"/>
                <w:sz w:val="22"/>
                <w:szCs w:val="22"/>
                <w:lang w:val="uk-UA"/>
              </w:rPr>
              <w:t>16.</w:t>
            </w:r>
          </w:p>
        </w:tc>
        <w:tc>
          <w:tcPr>
            <w:tcW w:w="3849" w:type="dxa"/>
            <w:gridSpan w:val="2"/>
            <w:tcBorders>
              <w:top w:val="single" w:sz="4" w:space="0" w:color="auto"/>
              <w:left w:val="single" w:sz="4" w:space="0" w:color="auto"/>
              <w:bottom w:val="single" w:sz="4" w:space="0" w:color="auto"/>
              <w:right w:val="single" w:sz="4" w:space="0" w:color="auto"/>
            </w:tcBorders>
          </w:tcPr>
          <w:p w14:paraId="6C321ED3" w14:textId="77777777" w:rsidR="00DB5AB6" w:rsidRPr="00EF47EE" w:rsidRDefault="00DB5AB6" w:rsidP="00DB5AB6">
            <w:pPr>
              <w:spacing w:before="60" w:after="60"/>
              <w:jc w:val="both"/>
              <w:rPr>
                <w:color w:val="000000"/>
                <w:sz w:val="22"/>
                <w:szCs w:val="22"/>
                <w:lang w:val="uk-UA"/>
              </w:rPr>
            </w:pPr>
            <w:r w:rsidRPr="00EF47EE">
              <w:rPr>
                <w:color w:val="000000"/>
                <w:sz w:val="22"/>
                <w:szCs w:val="22"/>
                <w:lang w:val="uk-UA"/>
              </w:rPr>
              <w:t>Примітка</w:t>
            </w:r>
          </w:p>
        </w:tc>
        <w:tc>
          <w:tcPr>
            <w:tcW w:w="5075" w:type="dxa"/>
            <w:tcBorders>
              <w:top w:val="single" w:sz="4" w:space="0" w:color="auto"/>
              <w:left w:val="single" w:sz="4" w:space="0" w:color="auto"/>
              <w:bottom w:val="single" w:sz="4" w:space="0" w:color="auto"/>
              <w:right w:val="single" w:sz="4" w:space="0" w:color="auto"/>
            </w:tcBorders>
          </w:tcPr>
          <w:p w14:paraId="5F2CBCE4" w14:textId="77777777" w:rsidR="00DB5AB6" w:rsidRPr="00DB5AB6" w:rsidRDefault="00DB5AB6" w:rsidP="00DB5AB6">
            <w:pPr>
              <w:jc w:val="both"/>
              <w:rPr>
                <w:sz w:val="22"/>
                <w:szCs w:val="22"/>
                <w:lang w:val="uk-UA"/>
              </w:rPr>
            </w:pPr>
            <w:r w:rsidRPr="00DB5AB6">
              <w:rPr>
                <w:sz w:val="22"/>
                <w:szCs w:val="22"/>
                <w:lang w:val="uk-UA"/>
              </w:rPr>
              <w:t>Відповідно до статті 43 Закону України «Про ветеринарну медицину та благополуччя тварин» встановлено:</w:t>
            </w:r>
          </w:p>
          <w:p w14:paraId="52576293" w14:textId="77777777" w:rsidR="00DB5AB6" w:rsidRPr="00DB5AB6" w:rsidRDefault="00DB5AB6" w:rsidP="00DB5AB6">
            <w:pPr>
              <w:jc w:val="both"/>
              <w:rPr>
                <w:sz w:val="22"/>
                <w:szCs w:val="22"/>
                <w:lang w:val="uk-UA"/>
              </w:rPr>
            </w:pPr>
            <w:r w:rsidRPr="00DB5AB6">
              <w:rPr>
                <w:sz w:val="22"/>
                <w:szCs w:val="22"/>
                <w:lang w:val="uk-UA"/>
              </w:rPr>
              <w:t>Строк дії рішення про затвердження тваринницької потужності є необмеженим, якщо за результатами інспектування встановлено, що така потужність відповідає всім вимогам законодавства про ветеринарну медицину та благополуччя тварин.</w:t>
            </w:r>
          </w:p>
          <w:p w14:paraId="7D6D82E1" w14:textId="77777777" w:rsidR="00DB5AB6" w:rsidRPr="00DB5AB6" w:rsidRDefault="00DB5AB6" w:rsidP="00DB5AB6">
            <w:pPr>
              <w:jc w:val="both"/>
              <w:rPr>
                <w:sz w:val="22"/>
                <w:szCs w:val="22"/>
                <w:lang w:val="uk-UA"/>
              </w:rPr>
            </w:pPr>
            <w:r w:rsidRPr="00DB5AB6">
              <w:rPr>
                <w:sz w:val="22"/>
                <w:szCs w:val="22"/>
                <w:lang w:val="uk-UA"/>
              </w:rPr>
              <w:t>Якщо за результатами інспектування встановлено, що тваринницька потужність відповідає вимогам законодавства про ветеринарну медицину та благополуччя тварин лише в частині, яка гарантує, що потужність не становить високого ризику, територіальний орган компетентного органу приймає рішення про тимчасове затвердження такої потужності строком на три місяці.</w:t>
            </w:r>
          </w:p>
          <w:p w14:paraId="6D42FE00" w14:textId="77777777" w:rsidR="00DB5AB6" w:rsidRPr="00DB5AB6" w:rsidRDefault="00DB5AB6" w:rsidP="00DB5AB6">
            <w:pPr>
              <w:jc w:val="both"/>
              <w:rPr>
                <w:sz w:val="22"/>
                <w:szCs w:val="22"/>
                <w:lang w:val="uk-UA"/>
              </w:rPr>
            </w:pPr>
            <w:bookmarkStart w:id="4" w:name="n703"/>
            <w:bookmarkEnd w:id="4"/>
            <w:r w:rsidRPr="00DB5AB6">
              <w:rPr>
                <w:sz w:val="22"/>
                <w:szCs w:val="22"/>
                <w:lang w:val="uk-UA"/>
              </w:rPr>
              <w:t>Якщо результати повторного інспектування тваринницької потужності, проведеного протягом трьох місяців після її тимчасового затвердження, або документи, надані оператором потужностей протягом зазначеного строку, підтверджують відповідність цієї потужності всім вимогам законодавства про ветеринарну медицину та благополуччя тварин, територіальний орган компетентного органу приймає рішення про затвердження такої потужності на необмежений строк. Якщо результати такого інспектування або надані документи свідчать про те, що оператор потужностей усунув лише окремі невідповідності вимогам законодавства про ветеринарну медицину та благополуччя тварин, але тваринницька потужність все ще не відповідає всім вимогам зазначеного законодавства, територіальний орган компетентного органу може продовжити строк дії рішення про тимчасове затвердження тваринницької потужності до шести місяців.</w:t>
            </w:r>
          </w:p>
          <w:p w14:paraId="6F0BDAAA" w14:textId="3E174767" w:rsidR="00DB5AB6" w:rsidRPr="00EF47EE" w:rsidRDefault="00DB5AB6" w:rsidP="00DB5AB6">
            <w:pPr>
              <w:jc w:val="both"/>
              <w:rPr>
                <w:sz w:val="22"/>
                <w:szCs w:val="22"/>
                <w:lang w:val="uk-UA"/>
              </w:rPr>
            </w:pPr>
            <w:r w:rsidRPr="00DB5AB6">
              <w:rPr>
                <w:sz w:val="22"/>
                <w:szCs w:val="22"/>
                <w:lang w:val="uk-UA"/>
              </w:rPr>
              <w:t>Оператор потужностей має право відновити експлуатацію тваринницької потужності, якщо за результатами інспектування підтверджено відповідність цієї потужності вимогам законодавства про ветеринарну медицину та благополуччя тварин.</w:t>
            </w:r>
          </w:p>
        </w:tc>
      </w:tr>
    </w:tbl>
    <w:p w14:paraId="442B307F" w14:textId="77777777" w:rsidR="004D316E" w:rsidRDefault="004D316E" w:rsidP="00F1014D">
      <w:pPr>
        <w:rPr>
          <w:sz w:val="28"/>
          <w:szCs w:val="28"/>
          <w:u w:val="single"/>
          <w:lang w:val="uk-UA"/>
        </w:rPr>
      </w:pPr>
    </w:p>
    <w:p w14:paraId="5243414D" w14:textId="5FFA65B5" w:rsidR="00001D80" w:rsidRPr="00001D80" w:rsidRDefault="00001D80" w:rsidP="00001D80">
      <w:pPr>
        <w:jc w:val="center"/>
        <w:rPr>
          <w:sz w:val="28"/>
          <w:szCs w:val="28"/>
          <w:lang w:val="uk-UA"/>
        </w:rPr>
      </w:pPr>
      <w:r w:rsidRPr="00001D80">
        <w:rPr>
          <w:sz w:val="28"/>
          <w:szCs w:val="28"/>
          <w:lang w:val="uk-UA"/>
        </w:rPr>
        <w:t>____________________</w:t>
      </w:r>
      <w:r w:rsidR="00E85ABB">
        <w:rPr>
          <w:sz w:val="28"/>
          <w:szCs w:val="28"/>
          <w:lang w:val="uk-UA"/>
        </w:rPr>
        <w:t>________________________________</w:t>
      </w:r>
      <w:bookmarkStart w:id="5" w:name="_GoBack"/>
      <w:bookmarkEnd w:id="5"/>
      <w:r w:rsidRPr="00001D80">
        <w:rPr>
          <w:sz w:val="28"/>
          <w:szCs w:val="28"/>
          <w:lang w:val="uk-UA"/>
        </w:rPr>
        <w:t>______</w:t>
      </w:r>
    </w:p>
    <w:sectPr w:rsidR="00001D80" w:rsidRPr="00001D80" w:rsidSect="00404409">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4E555" w14:textId="77777777" w:rsidR="00242009" w:rsidRDefault="00242009" w:rsidP="00A41AE9">
      <w:r>
        <w:separator/>
      </w:r>
    </w:p>
  </w:endnote>
  <w:endnote w:type="continuationSeparator" w:id="0">
    <w:p w14:paraId="1446036F" w14:textId="77777777" w:rsidR="00242009" w:rsidRDefault="00242009" w:rsidP="00A4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8183" w14:textId="77777777" w:rsidR="001662BF" w:rsidRDefault="001662B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8E38" w14:textId="77777777" w:rsidR="001662BF" w:rsidRDefault="001662B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C42A" w14:textId="77777777" w:rsidR="001662BF" w:rsidRDefault="001662B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BCA6D" w14:textId="77777777" w:rsidR="00242009" w:rsidRDefault="00242009" w:rsidP="00A41AE9">
      <w:r>
        <w:separator/>
      </w:r>
    </w:p>
  </w:footnote>
  <w:footnote w:type="continuationSeparator" w:id="0">
    <w:p w14:paraId="360B38C3" w14:textId="77777777" w:rsidR="00242009" w:rsidRDefault="00242009" w:rsidP="00A41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4EC5" w14:textId="77777777" w:rsidR="001662BF" w:rsidRDefault="001662B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971064"/>
      <w:docPartObj>
        <w:docPartGallery w:val="Page Numbers (Top of Page)"/>
        <w:docPartUnique/>
      </w:docPartObj>
    </w:sdtPr>
    <w:sdtEndPr>
      <w:rPr>
        <w:sz w:val="28"/>
        <w:szCs w:val="28"/>
      </w:rPr>
    </w:sdtEndPr>
    <w:sdtContent>
      <w:p w14:paraId="6B1AC559" w14:textId="05C884AE" w:rsidR="001662BF" w:rsidRPr="000668FC" w:rsidRDefault="001662BF">
        <w:pPr>
          <w:pStyle w:val="ac"/>
          <w:jc w:val="center"/>
          <w:rPr>
            <w:sz w:val="28"/>
            <w:szCs w:val="28"/>
          </w:rPr>
        </w:pPr>
        <w:r w:rsidRPr="000668FC">
          <w:rPr>
            <w:sz w:val="28"/>
            <w:szCs w:val="28"/>
          </w:rPr>
          <w:fldChar w:fldCharType="begin"/>
        </w:r>
        <w:r w:rsidRPr="000668FC">
          <w:rPr>
            <w:sz w:val="28"/>
            <w:szCs w:val="28"/>
          </w:rPr>
          <w:instrText>PAGE   \* MERGEFORMAT</w:instrText>
        </w:r>
        <w:r w:rsidRPr="000668FC">
          <w:rPr>
            <w:sz w:val="28"/>
            <w:szCs w:val="28"/>
          </w:rPr>
          <w:fldChar w:fldCharType="separate"/>
        </w:r>
        <w:r w:rsidR="00E85ABB" w:rsidRPr="00E85ABB">
          <w:rPr>
            <w:noProof/>
            <w:sz w:val="28"/>
            <w:szCs w:val="28"/>
            <w:lang w:val="uk-UA"/>
          </w:rPr>
          <w:t>8</w:t>
        </w:r>
        <w:r w:rsidRPr="000668FC">
          <w:rPr>
            <w:sz w:val="28"/>
            <w:szCs w:val="28"/>
          </w:rPr>
          <w:fldChar w:fldCharType="end"/>
        </w:r>
      </w:p>
    </w:sdtContent>
  </w:sdt>
  <w:p w14:paraId="568BB0CC" w14:textId="77777777" w:rsidR="001662BF" w:rsidRDefault="001662B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3168C" w14:textId="77777777" w:rsidR="001662BF" w:rsidRDefault="001662B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5BE2"/>
    <w:multiLevelType w:val="hybridMultilevel"/>
    <w:tmpl w:val="8D766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497659E"/>
    <w:multiLevelType w:val="hybridMultilevel"/>
    <w:tmpl w:val="4AB0D17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E1107E6"/>
    <w:multiLevelType w:val="hybridMultilevel"/>
    <w:tmpl w:val="EF309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3A06E97"/>
    <w:multiLevelType w:val="hybridMultilevel"/>
    <w:tmpl w:val="42F412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8253D58"/>
    <w:multiLevelType w:val="hybridMultilevel"/>
    <w:tmpl w:val="4290E4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8187B7F"/>
    <w:multiLevelType w:val="hybridMultilevel"/>
    <w:tmpl w:val="880A4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17"/>
    <w:rsid w:val="00001D80"/>
    <w:rsid w:val="000510C8"/>
    <w:rsid w:val="00053DD7"/>
    <w:rsid w:val="00062B3F"/>
    <w:rsid w:val="000668FC"/>
    <w:rsid w:val="000724EB"/>
    <w:rsid w:val="00084F0E"/>
    <w:rsid w:val="000A08F7"/>
    <w:rsid w:val="000A0AAD"/>
    <w:rsid w:val="000A26EA"/>
    <w:rsid w:val="000B509D"/>
    <w:rsid w:val="000B59D1"/>
    <w:rsid w:val="001251A2"/>
    <w:rsid w:val="00144ADD"/>
    <w:rsid w:val="00155FBB"/>
    <w:rsid w:val="001662BF"/>
    <w:rsid w:val="001729D0"/>
    <w:rsid w:val="00177063"/>
    <w:rsid w:val="00177102"/>
    <w:rsid w:val="00185A31"/>
    <w:rsid w:val="00193BDC"/>
    <w:rsid w:val="001D15CC"/>
    <w:rsid w:val="001D6AC5"/>
    <w:rsid w:val="001E1F22"/>
    <w:rsid w:val="001E4DEA"/>
    <w:rsid w:val="00207CDD"/>
    <w:rsid w:val="002100DB"/>
    <w:rsid w:val="0021716D"/>
    <w:rsid w:val="0022532D"/>
    <w:rsid w:val="00227ABD"/>
    <w:rsid w:val="0023165F"/>
    <w:rsid w:val="0023171A"/>
    <w:rsid w:val="00242009"/>
    <w:rsid w:val="00247279"/>
    <w:rsid w:val="00260474"/>
    <w:rsid w:val="002673C0"/>
    <w:rsid w:val="00277CAB"/>
    <w:rsid w:val="0028513E"/>
    <w:rsid w:val="00290546"/>
    <w:rsid w:val="002E628F"/>
    <w:rsid w:val="0031744B"/>
    <w:rsid w:val="003542CA"/>
    <w:rsid w:val="003739AA"/>
    <w:rsid w:val="00392E79"/>
    <w:rsid w:val="00393D59"/>
    <w:rsid w:val="003958CA"/>
    <w:rsid w:val="003C0324"/>
    <w:rsid w:val="003C124A"/>
    <w:rsid w:val="003C57DB"/>
    <w:rsid w:val="003E2B17"/>
    <w:rsid w:val="00400F4B"/>
    <w:rsid w:val="004015AA"/>
    <w:rsid w:val="00404409"/>
    <w:rsid w:val="00404622"/>
    <w:rsid w:val="00406AD6"/>
    <w:rsid w:val="00415BF0"/>
    <w:rsid w:val="00426FA3"/>
    <w:rsid w:val="004278A9"/>
    <w:rsid w:val="0044440B"/>
    <w:rsid w:val="004821F5"/>
    <w:rsid w:val="004B51B9"/>
    <w:rsid w:val="004B6A88"/>
    <w:rsid w:val="004D316E"/>
    <w:rsid w:val="004E5E6D"/>
    <w:rsid w:val="004F1708"/>
    <w:rsid w:val="004F29A9"/>
    <w:rsid w:val="004F49FB"/>
    <w:rsid w:val="004F51A1"/>
    <w:rsid w:val="00505385"/>
    <w:rsid w:val="005650A4"/>
    <w:rsid w:val="00596E0F"/>
    <w:rsid w:val="005A122A"/>
    <w:rsid w:val="005A2097"/>
    <w:rsid w:val="005A6DF8"/>
    <w:rsid w:val="005F1907"/>
    <w:rsid w:val="00612CFC"/>
    <w:rsid w:val="00624399"/>
    <w:rsid w:val="006445D5"/>
    <w:rsid w:val="00651F3B"/>
    <w:rsid w:val="00653174"/>
    <w:rsid w:val="006B5BC5"/>
    <w:rsid w:val="006C1A47"/>
    <w:rsid w:val="006C4262"/>
    <w:rsid w:val="006E5E61"/>
    <w:rsid w:val="006E7F0E"/>
    <w:rsid w:val="006F3A67"/>
    <w:rsid w:val="00716D0E"/>
    <w:rsid w:val="00737977"/>
    <w:rsid w:val="007465EC"/>
    <w:rsid w:val="00750801"/>
    <w:rsid w:val="00765BB8"/>
    <w:rsid w:val="007738CE"/>
    <w:rsid w:val="00777759"/>
    <w:rsid w:val="00785F9D"/>
    <w:rsid w:val="007A1204"/>
    <w:rsid w:val="007A1C2E"/>
    <w:rsid w:val="007C191A"/>
    <w:rsid w:val="007E7BDC"/>
    <w:rsid w:val="007F2038"/>
    <w:rsid w:val="00800F76"/>
    <w:rsid w:val="00812939"/>
    <w:rsid w:val="00843B9F"/>
    <w:rsid w:val="00853E59"/>
    <w:rsid w:val="008614E9"/>
    <w:rsid w:val="00870255"/>
    <w:rsid w:val="0089360B"/>
    <w:rsid w:val="008A62D8"/>
    <w:rsid w:val="008C2730"/>
    <w:rsid w:val="008D4486"/>
    <w:rsid w:val="008E3D6F"/>
    <w:rsid w:val="008F0BB4"/>
    <w:rsid w:val="00990829"/>
    <w:rsid w:val="009B7432"/>
    <w:rsid w:val="009F203B"/>
    <w:rsid w:val="00A03414"/>
    <w:rsid w:val="00A06BCE"/>
    <w:rsid w:val="00A1635C"/>
    <w:rsid w:val="00A31D06"/>
    <w:rsid w:val="00A325F5"/>
    <w:rsid w:val="00A41AE9"/>
    <w:rsid w:val="00A50D4E"/>
    <w:rsid w:val="00A518EC"/>
    <w:rsid w:val="00A66E8D"/>
    <w:rsid w:val="00AB3DCB"/>
    <w:rsid w:val="00AB4351"/>
    <w:rsid w:val="00AC5056"/>
    <w:rsid w:val="00AD4199"/>
    <w:rsid w:val="00AF0D69"/>
    <w:rsid w:val="00B11842"/>
    <w:rsid w:val="00B527FE"/>
    <w:rsid w:val="00B81921"/>
    <w:rsid w:val="00B82CA7"/>
    <w:rsid w:val="00B948AB"/>
    <w:rsid w:val="00BC1FB1"/>
    <w:rsid w:val="00BF2E6C"/>
    <w:rsid w:val="00C10FEE"/>
    <w:rsid w:val="00C240FA"/>
    <w:rsid w:val="00C46713"/>
    <w:rsid w:val="00C713CF"/>
    <w:rsid w:val="00C80381"/>
    <w:rsid w:val="00C81C95"/>
    <w:rsid w:val="00CA2824"/>
    <w:rsid w:val="00CA3D07"/>
    <w:rsid w:val="00CA7C4F"/>
    <w:rsid w:val="00CB2704"/>
    <w:rsid w:val="00CC73A5"/>
    <w:rsid w:val="00CD3265"/>
    <w:rsid w:val="00CF5C14"/>
    <w:rsid w:val="00D056BF"/>
    <w:rsid w:val="00D15E9B"/>
    <w:rsid w:val="00D1633F"/>
    <w:rsid w:val="00D17B14"/>
    <w:rsid w:val="00D4263B"/>
    <w:rsid w:val="00D628C0"/>
    <w:rsid w:val="00D62C3E"/>
    <w:rsid w:val="00DA2C82"/>
    <w:rsid w:val="00DB5AB6"/>
    <w:rsid w:val="00DE3539"/>
    <w:rsid w:val="00DF64C1"/>
    <w:rsid w:val="00E141E9"/>
    <w:rsid w:val="00E2734A"/>
    <w:rsid w:val="00E306F9"/>
    <w:rsid w:val="00E36C92"/>
    <w:rsid w:val="00E379AE"/>
    <w:rsid w:val="00E8477B"/>
    <w:rsid w:val="00E85ABB"/>
    <w:rsid w:val="00EA68F7"/>
    <w:rsid w:val="00EA7A83"/>
    <w:rsid w:val="00EB7767"/>
    <w:rsid w:val="00EF47EE"/>
    <w:rsid w:val="00F050A7"/>
    <w:rsid w:val="00F06346"/>
    <w:rsid w:val="00F1014D"/>
    <w:rsid w:val="00F35A5C"/>
    <w:rsid w:val="00F437F4"/>
    <w:rsid w:val="00F6764B"/>
    <w:rsid w:val="00F777AC"/>
    <w:rsid w:val="00F91A44"/>
    <w:rsid w:val="00F9442F"/>
    <w:rsid w:val="00FA0686"/>
    <w:rsid w:val="00FB4DC2"/>
    <w:rsid w:val="00FB71D8"/>
    <w:rsid w:val="00FC1331"/>
    <w:rsid w:val="00FD3981"/>
    <w:rsid w:val="00FD3C1F"/>
    <w:rsid w:val="00FF37B4"/>
    <w:rsid w:val="00FF7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B0B086"/>
  <w15:docId w15:val="{648D294A-3331-4B9E-9806-D0612E2E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B17"/>
    <w:rPr>
      <w:color w:val="0000FF"/>
      <w:u w:val="single"/>
    </w:rPr>
  </w:style>
  <w:style w:type="paragraph" w:styleId="a4">
    <w:name w:val="Normal (Web)"/>
    <w:basedOn w:val="a"/>
    <w:rsid w:val="003E2B17"/>
    <w:pPr>
      <w:widowControl/>
      <w:autoSpaceDE/>
      <w:autoSpaceDN/>
      <w:adjustRightInd/>
      <w:spacing w:before="100" w:beforeAutospacing="1" w:after="100" w:afterAutospacing="1"/>
    </w:pPr>
    <w:rPr>
      <w:sz w:val="24"/>
      <w:szCs w:val="24"/>
    </w:rPr>
  </w:style>
  <w:style w:type="character" w:styleId="a5">
    <w:name w:val="annotation reference"/>
    <w:basedOn w:val="a0"/>
    <w:uiPriority w:val="99"/>
    <w:semiHidden/>
    <w:unhideWhenUsed/>
    <w:rsid w:val="00BF2E6C"/>
    <w:rPr>
      <w:sz w:val="16"/>
      <w:szCs w:val="16"/>
    </w:rPr>
  </w:style>
  <w:style w:type="paragraph" w:styleId="a6">
    <w:name w:val="annotation text"/>
    <w:basedOn w:val="a"/>
    <w:link w:val="a7"/>
    <w:uiPriority w:val="99"/>
    <w:semiHidden/>
    <w:unhideWhenUsed/>
    <w:rsid w:val="00BF2E6C"/>
  </w:style>
  <w:style w:type="character" w:customStyle="1" w:styleId="a7">
    <w:name w:val="Текст примечания Знак"/>
    <w:basedOn w:val="a0"/>
    <w:link w:val="a6"/>
    <w:uiPriority w:val="99"/>
    <w:semiHidden/>
    <w:rsid w:val="00BF2E6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F2E6C"/>
    <w:rPr>
      <w:b/>
      <w:bCs/>
    </w:rPr>
  </w:style>
  <w:style w:type="character" w:customStyle="1" w:styleId="a9">
    <w:name w:val="Тема примечания Знак"/>
    <w:basedOn w:val="a7"/>
    <w:link w:val="a8"/>
    <w:uiPriority w:val="99"/>
    <w:semiHidden/>
    <w:rsid w:val="00BF2E6C"/>
    <w:rPr>
      <w:rFonts w:ascii="Times New Roman" w:eastAsia="Times New Roman" w:hAnsi="Times New Roman" w:cs="Times New Roman"/>
      <w:b/>
      <w:bCs/>
      <w:sz w:val="20"/>
      <w:szCs w:val="20"/>
      <w:lang w:eastAsia="ru-RU"/>
    </w:rPr>
  </w:style>
  <w:style w:type="character" w:styleId="aa">
    <w:name w:val="FollowedHyperlink"/>
    <w:basedOn w:val="a0"/>
    <w:uiPriority w:val="99"/>
    <w:semiHidden/>
    <w:unhideWhenUsed/>
    <w:rsid w:val="00277CAB"/>
    <w:rPr>
      <w:color w:val="800080" w:themeColor="followedHyperlink"/>
      <w:u w:val="single"/>
    </w:rPr>
  </w:style>
  <w:style w:type="paragraph" w:styleId="ab">
    <w:name w:val="List Paragraph"/>
    <w:basedOn w:val="a"/>
    <w:uiPriority w:val="99"/>
    <w:qFormat/>
    <w:rsid w:val="001729D0"/>
    <w:pPr>
      <w:ind w:left="720"/>
      <w:contextualSpacing/>
    </w:pPr>
  </w:style>
  <w:style w:type="paragraph" w:customStyle="1" w:styleId="rvps2">
    <w:name w:val="rvps2"/>
    <w:basedOn w:val="a"/>
    <w:rsid w:val="006C4262"/>
    <w:pPr>
      <w:widowControl/>
      <w:autoSpaceDE/>
      <w:autoSpaceDN/>
      <w:adjustRightInd/>
      <w:spacing w:before="100" w:beforeAutospacing="1" w:after="100" w:afterAutospacing="1"/>
    </w:pPr>
    <w:rPr>
      <w:sz w:val="24"/>
      <w:szCs w:val="24"/>
      <w:lang w:val="uk-UA" w:eastAsia="uk-UA"/>
    </w:rPr>
  </w:style>
  <w:style w:type="character" w:customStyle="1" w:styleId="1">
    <w:name w:val="Основний текст1"/>
    <w:basedOn w:val="a0"/>
    <w:uiPriority w:val="99"/>
    <w:rsid w:val="00BC1FB1"/>
    <w:rPr>
      <w:rFonts w:ascii="Times New Roman" w:hAnsi="Times New Roman" w:cs="Times New Roman"/>
      <w:spacing w:val="0"/>
      <w:sz w:val="23"/>
      <w:szCs w:val="23"/>
    </w:rPr>
  </w:style>
  <w:style w:type="character" w:customStyle="1" w:styleId="UnresolvedMention">
    <w:name w:val="Unresolved Mention"/>
    <w:basedOn w:val="a0"/>
    <w:uiPriority w:val="99"/>
    <w:semiHidden/>
    <w:unhideWhenUsed/>
    <w:rsid w:val="00612CFC"/>
    <w:rPr>
      <w:color w:val="605E5C"/>
      <w:shd w:val="clear" w:color="auto" w:fill="E1DFDD"/>
    </w:rPr>
  </w:style>
  <w:style w:type="paragraph" w:styleId="ac">
    <w:name w:val="header"/>
    <w:basedOn w:val="a"/>
    <w:link w:val="ad"/>
    <w:uiPriority w:val="99"/>
    <w:unhideWhenUsed/>
    <w:rsid w:val="00A41AE9"/>
    <w:pPr>
      <w:tabs>
        <w:tab w:val="center" w:pos="4819"/>
        <w:tab w:val="right" w:pos="9639"/>
      </w:tabs>
    </w:pPr>
  </w:style>
  <w:style w:type="character" w:customStyle="1" w:styleId="ad">
    <w:name w:val="Верхний колонтитул Знак"/>
    <w:basedOn w:val="a0"/>
    <w:link w:val="ac"/>
    <w:uiPriority w:val="99"/>
    <w:rsid w:val="00A41AE9"/>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A41AE9"/>
    <w:pPr>
      <w:tabs>
        <w:tab w:val="center" w:pos="4819"/>
        <w:tab w:val="right" w:pos="9639"/>
      </w:tabs>
    </w:pPr>
  </w:style>
  <w:style w:type="character" w:customStyle="1" w:styleId="af">
    <w:name w:val="Нижний колонтитул Знак"/>
    <w:basedOn w:val="a0"/>
    <w:link w:val="ae"/>
    <w:uiPriority w:val="99"/>
    <w:rsid w:val="00A41AE9"/>
    <w:rPr>
      <w:rFonts w:ascii="Times New Roman" w:eastAsia="Times New Roman" w:hAnsi="Times New Roman" w:cs="Times New Roman"/>
      <w:sz w:val="20"/>
      <w:szCs w:val="20"/>
      <w:lang w:eastAsia="ru-RU"/>
    </w:rPr>
  </w:style>
  <w:style w:type="paragraph" w:customStyle="1" w:styleId="rvps14">
    <w:name w:val="rvps14"/>
    <w:basedOn w:val="a"/>
    <w:rsid w:val="004278A9"/>
    <w:pPr>
      <w:widowControl/>
      <w:autoSpaceDE/>
      <w:autoSpaceDN/>
      <w:adjustRightInd/>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9258">
      <w:bodyDiv w:val="1"/>
      <w:marLeft w:val="0"/>
      <w:marRight w:val="0"/>
      <w:marTop w:val="0"/>
      <w:marBottom w:val="0"/>
      <w:divBdr>
        <w:top w:val="none" w:sz="0" w:space="0" w:color="auto"/>
        <w:left w:val="none" w:sz="0" w:space="0" w:color="auto"/>
        <w:bottom w:val="none" w:sz="0" w:space="0" w:color="auto"/>
        <w:right w:val="none" w:sz="0" w:space="0" w:color="auto"/>
      </w:divBdr>
    </w:div>
    <w:div w:id="91975201">
      <w:bodyDiv w:val="1"/>
      <w:marLeft w:val="0"/>
      <w:marRight w:val="0"/>
      <w:marTop w:val="0"/>
      <w:marBottom w:val="0"/>
      <w:divBdr>
        <w:top w:val="none" w:sz="0" w:space="0" w:color="auto"/>
        <w:left w:val="none" w:sz="0" w:space="0" w:color="auto"/>
        <w:bottom w:val="none" w:sz="0" w:space="0" w:color="auto"/>
        <w:right w:val="none" w:sz="0" w:space="0" w:color="auto"/>
      </w:divBdr>
    </w:div>
    <w:div w:id="161357968">
      <w:bodyDiv w:val="1"/>
      <w:marLeft w:val="0"/>
      <w:marRight w:val="0"/>
      <w:marTop w:val="0"/>
      <w:marBottom w:val="0"/>
      <w:divBdr>
        <w:top w:val="none" w:sz="0" w:space="0" w:color="auto"/>
        <w:left w:val="none" w:sz="0" w:space="0" w:color="auto"/>
        <w:bottom w:val="none" w:sz="0" w:space="0" w:color="auto"/>
        <w:right w:val="none" w:sz="0" w:space="0" w:color="auto"/>
      </w:divBdr>
    </w:div>
    <w:div w:id="269632076">
      <w:bodyDiv w:val="1"/>
      <w:marLeft w:val="0"/>
      <w:marRight w:val="0"/>
      <w:marTop w:val="0"/>
      <w:marBottom w:val="0"/>
      <w:divBdr>
        <w:top w:val="none" w:sz="0" w:space="0" w:color="auto"/>
        <w:left w:val="none" w:sz="0" w:space="0" w:color="auto"/>
        <w:bottom w:val="none" w:sz="0" w:space="0" w:color="auto"/>
        <w:right w:val="none" w:sz="0" w:space="0" w:color="auto"/>
      </w:divBdr>
    </w:div>
    <w:div w:id="292443758">
      <w:bodyDiv w:val="1"/>
      <w:marLeft w:val="0"/>
      <w:marRight w:val="0"/>
      <w:marTop w:val="0"/>
      <w:marBottom w:val="0"/>
      <w:divBdr>
        <w:top w:val="none" w:sz="0" w:space="0" w:color="auto"/>
        <w:left w:val="none" w:sz="0" w:space="0" w:color="auto"/>
        <w:bottom w:val="none" w:sz="0" w:space="0" w:color="auto"/>
        <w:right w:val="none" w:sz="0" w:space="0" w:color="auto"/>
      </w:divBdr>
    </w:div>
    <w:div w:id="731268835">
      <w:bodyDiv w:val="1"/>
      <w:marLeft w:val="0"/>
      <w:marRight w:val="0"/>
      <w:marTop w:val="0"/>
      <w:marBottom w:val="0"/>
      <w:divBdr>
        <w:top w:val="none" w:sz="0" w:space="0" w:color="auto"/>
        <w:left w:val="none" w:sz="0" w:space="0" w:color="auto"/>
        <w:bottom w:val="none" w:sz="0" w:space="0" w:color="auto"/>
        <w:right w:val="none" w:sz="0" w:space="0" w:color="auto"/>
      </w:divBdr>
    </w:div>
    <w:div w:id="868104192">
      <w:bodyDiv w:val="1"/>
      <w:marLeft w:val="0"/>
      <w:marRight w:val="0"/>
      <w:marTop w:val="0"/>
      <w:marBottom w:val="0"/>
      <w:divBdr>
        <w:top w:val="none" w:sz="0" w:space="0" w:color="auto"/>
        <w:left w:val="none" w:sz="0" w:space="0" w:color="auto"/>
        <w:bottom w:val="none" w:sz="0" w:space="0" w:color="auto"/>
        <w:right w:val="none" w:sz="0" w:space="0" w:color="auto"/>
      </w:divBdr>
    </w:div>
    <w:div w:id="910046216">
      <w:bodyDiv w:val="1"/>
      <w:marLeft w:val="0"/>
      <w:marRight w:val="0"/>
      <w:marTop w:val="0"/>
      <w:marBottom w:val="0"/>
      <w:divBdr>
        <w:top w:val="none" w:sz="0" w:space="0" w:color="auto"/>
        <w:left w:val="none" w:sz="0" w:space="0" w:color="auto"/>
        <w:bottom w:val="none" w:sz="0" w:space="0" w:color="auto"/>
        <w:right w:val="none" w:sz="0" w:space="0" w:color="auto"/>
      </w:divBdr>
    </w:div>
    <w:div w:id="12089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B491-06C1-41E0-9AF5-ACA12470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12873</Words>
  <Characters>7338</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43</cp:revision>
  <cp:lastPrinted>2025-10-23T13:56:00Z</cp:lastPrinted>
  <dcterms:created xsi:type="dcterms:W3CDTF">2025-10-23T10:54:00Z</dcterms:created>
  <dcterms:modified xsi:type="dcterms:W3CDTF">2026-04-03T06:19:00Z</dcterms:modified>
</cp:coreProperties>
</file>